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650" w:rsidRPr="003A4163" w:rsidRDefault="00510650" w:rsidP="00510650">
      <w:pPr>
        <w:jc w:val="center"/>
        <w:rPr>
          <w:rFonts w:ascii="黑体" w:eastAsia="黑体" w:hAnsi="黑体"/>
          <w:b/>
          <w:bCs/>
          <w:sz w:val="36"/>
          <w:szCs w:val="36"/>
        </w:rPr>
      </w:pPr>
      <w:r w:rsidRPr="003A4163">
        <w:rPr>
          <w:rFonts w:ascii="黑体" w:eastAsia="黑体" w:hAnsi="黑体" w:hint="eastAsia"/>
          <w:b/>
          <w:bCs/>
          <w:sz w:val="36"/>
          <w:szCs w:val="36"/>
        </w:rPr>
        <w:t>电气工程</w:t>
      </w:r>
      <w:r w:rsidRPr="003A4163">
        <w:rPr>
          <w:rFonts w:ascii="黑体" w:eastAsia="黑体" w:hAnsi="黑体"/>
          <w:b/>
          <w:bCs/>
          <w:sz w:val="36"/>
          <w:szCs w:val="36"/>
        </w:rPr>
        <w:t>学院201</w:t>
      </w:r>
      <w:r w:rsidR="003A4163" w:rsidRPr="003A4163">
        <w:rPr>
          <w:rFonts w:ascii="黑体" w:eastAsia="黑体" w:hAnsi="黑体"/>
          <w:b/>
          <w:bCs/>
          <w:sz w:val="36"/>
          <w:szCs w:val="36"/>
        </w:rPr>
        <w:t>7-</w:t>
      </w:r>
      <w:r w:rsidRPr="003A4163">
        <w:rPr>
          <w:rFonts w:ascii="黑体" w:eastAsia="黑体" w:hAnsi="黑体"/>
          <w:b/>
          <w:bCs/>
          <w:sz w:val="36"/>
          <w:szCs w:val="36"/>
        </w:rPr>
        <w:t>201</w:t>
      </w:r>
      <w:r w:rsidR="003A4163" w:rsidRPr="003A4163">
        <w:rPr>
          <w:rFonts w:ascii="黑体" w:eastAsia="黑体" w:hAnsi="黑体"/>
          <w:b/>
          <w:bCs/>
          <w:sz w:val="36"/>
          <w:szCs w:val="36"/>
        </w:rPr>
        <w:t>8</w:t>
      </w:r>
      <w:r w:rsidRPr="003A4163">
        <w:rPr>
          <w:rFonts w:ascii="黑体" w:eastAsia="黑体" w:hAnsi="黑体"/>
          <w:b/>
          <w:bCs/>
          <w:sz w:val="36"/>
          <w:szCs w:val="36"/>
        </w:rPr>
        <w:t>学年第</w:t>
      </w:r>
      <w:r w:rsidR="00175ED7">
        <w:rPr>
          <w:rFonts w:ascii="黑体" w:eastAsia="黑体" w:hAnsi="黑体" w:hint="eastAsia"/>
          <w:b/>
          <w:bCs/>
          <w:sz w:val="36"/>
          <w:szCs w:val="36"/>
        </w:rPr>
        <w:t>二</w:t>
      </w:r>
      <w:r w:rsidRPr="003A4163">
        <w:rPr>
          <w:rFonts w:ascii="黑体" w:eastAsia="黑体" w:hAnsi="黑体"/>
          <w:b/>
          <w:bCs/>
          <w:sz w:val="36"/>
          <w:szCs w:val="36"/>
        </w:rPr>
        <w:t>学期</w:t>
      </w:r>
    </w:p>
    <w:p w:rsidR="009439CA" w:rsidRPr="003A4163" w:rsidRDefault="00510650" w:rsidP="00510650">
      <w:pPr>
        <w:jc w:val="center"/>
        <w:rPr>
          <w:rFonts w:ascii="黑体" w:eastAsia="黑体" w:hAnsi="黑体"/>
          <w:b/>
          <w:bCs/>
          <w:sz w:val="36"/>
          <w:szCs w:val="36"/>
        </w:rPr>
      </w:pPr>
      <w:r w:rsidRPr="003A4163">
        <w:rPr>
          <w:rFonts w:ascii="黑体" w:eastAsia="黑体" w:hAnsi="黑体"/>
          <w:b/>
          <w:bCs/>
          <w:sz w:val="36"/>
          <w:szCs w:val="36"/>
        </w:rPr>
        <w:t>教职工政治理论学习安排意见</w:t>
      </w:r>
    </w:p>
    <w:p w:rsidR="00510650" w:rsidRDefault="00F362A0" w:rsidP="000C689D">
      <w:pPr>
        <w:rPr>
          <w:rFonts w:ascii="仿宋" w:eastAsia="仿宋" w:hAnsi="仿宋" w:cs="宋体"/>
          <w:kern w:val="0"/>
          <w:sz w:val="28"/>
          <w:szCs w:val="24"/>
        </w:rPr>
      </w:pPr>
      <w:r>
        <w:rPr>
          <w:rFonts w:ascii="仿宋" w:eastAsia="仿宋" w:hAnsi="仿宋" w:cs="宋体" w:hint="eastAsia"/>
          <w:kern w:val="0"/>
          <w:sz w:val="28"/>
          <w:szCs w:val="24"/>
        </w:rPr>
        <w:t>电气</w:t>
      </w:r>
      <w:r>
        <w:rPr>
          <w:rFonts w:ascii="仿宋" w:eastAsia="仿宋" w:hAnsi="仿宋" w:cs="宋体"/>
          <w:kern w:val="0"/>
          <w:sz w:val="28"/>
          <w:szCs w:val="24"/>
        </w:rPr>
        <w:t>工程</w:t>
      </w:r>
      <w:r w:rsidR="00240079" w:rsidRPr="000C689D">
        <w:rPr>
          <w:rFonts w:ascii="仿宋" w:eastAsia="仿宋" w:hAnsi="仿宋" w:cs="宋体" w:hint="eastAsia"/>
          <w:kern w:val="0"/>
          <w:sz w:val="28"/>
          <w:szCs w:val="24"/>
        </w:rPr>
        <w:t>学院</w:t>
      </w:r>
      <w:r w:rsidR="00240079" w:rsidRPr="000C689D">
        <w:rPr>
          <w:rFonts w:ascii="仿宋" w:eastAsia="仿宋" w:hAnsi="仿宋" w:cs="宋体"/>
          <w:kern w:val="0"/>
          <w:sz w:val="28"/>
          <w:szCs w:val="24"/>
        </w:rPr>
        <w:t>各教职工党支部、各系</w:t>
      </w:r>
      <w:r w:rsidR="00240079" w:rsidRPr="000C689D">
        <w:rPr>
          <w:rFonts w:ascii="仿宋" w:eastAsia="仿宋" w:hAnsi="仿宋" w:cs="宋体" w:hint="eastAsia"/>
          <w:kern w:val="0"/>
          <w:sz w:val="28"/>
          <w:szCs w:val="24"/>
        </w:rPr>
        <w:t>（所</w:t>
      </w:r>
      <w:r w:rsidR="00240079" w:rsidRPr="000C689D">
        <w:rPr>
          <w:rFonts w:ascii="仿宋" w:eastAsia="仿宋" w:hAnsi="仿宋" w:cs="宋体"/>
          <w:kern w:val="0"/>
          <w:sz w:val="28"/>
          <w:szCs w:val="24"/>
        </w:rPr>
        <w:t>，中心，组</w:t>
      </w:r>
      <w:r w:rsidR="00240079" w:rsidRPr="000C689D">
        <w:rPr>
          <w:rFonts w:ascii="仿宋" w:eastAsia="仿宋" w:hAnsi="仿宋" w:cs="宋体" w:hint="eastAsia"/>
          <w:kern w:val="0"/>
          <w:sz w:val="28"/>
          <w:szCs w:val="24"/>
        </w:rPr>
        <w:t>）：</w:t>
      </w:r>
    </w:p>
    <w:p w:rsidR="003A4163" w:rsidRDefault="003A4163" w:rsidP="003A4163">
      <w:pPr>
        <w:ind w:firstLineChars="200" w:firstLine="560"/>
        <w:rPr>
          <w:rFonts w:ascii="仿宋" w:eastAsia="仿宋" w:hAnsi="仿宋" w:cs="宋体"/>
          <w:kern w:val="0"/>
          <w:sz w:val="28"/>
          <w:szCs w:val="24"/>
        </w:rPr>
      </w:pPr>
      <w:r>
        <w:rPr>
          <w:rFonts w:ascii="仿宋" w:eastAsia="仿宋" w:hAnsi="仿宋" w:cs="宋体" w:hint="eastAsia"/>
          <w:kern w:val="0"/>
          <w:sz w:val="28"/>
          <w:szCs w:val="24"/>
        </w:rPr>
        <w:t>根据学校</w:t>
      </w:r>
      <w:r>
        <w:rPr>
          <w:rFonts w:ascii="仿宋" w:eastAsia="仿宋" w:hAnsi="仿宋" w:cs="宋体"/>
          <w:kern w:val="0"/>
          <w:sz w:val="28"/>
          <w:szCs w:val="24"/>
        </w:rPr>
        <w:t>党委宣传部</w:t>
      </w:r>
      <w:r>
        <w:rPr>
          <w:rFonts w:ascii="仿宋" w:eastAsia="仿宋" w:hAnsi="仿宋" w:cs="宋体" w:hint="eastAsia"/>
          <w:kern w:val="0"/>
          <w:sz w:val="28"/>
          <w:szCs w:val="24"/>
        </w:rPr>
        <w:t>下发</w:t>
      </w:r>
      <w:r>
        <w:rPr>
          <w:rFonts w:ascii="仿宋" w:eastAsia="仿宋" w:hAnsi="仿宋" w:cs="宋体"/>
          <w:kern w:val="0"/>
          <w:sz w:val="28"/>
          <w:szCs w:val="24"/>
        </w:rPr>
        <w:t>的</w:t>
      </w:r>
      <w:r>
        <w:rPr>
          <w:rFonts w:ascii="仿宋" w:eastAsia="仿宋" w:hAnsi="仿宋" w:cs="宋体" w:hint="eastAsia"/>
          <w:kern w:val="0"/>
          <w:sz w:val="28"/>
          <w:szCs w:val="24"/>
        </w:rPr>
        <w:t>《</w:t>
      </w:r>
      <w:r w:rsidR="007C77BF" w:rsidRPr="007C77BF">
        <w:rPr>
          <w:rFonts w:ascii="仿宋" w:eastAsia="仿宋" w:hAnsi="仿宋" w:cs="宋体" w:hint="eastAsia"/>
          <w:kern w:val="0"/>
          <w:sz w:val="28"/>
          <w:szCs w:val="24"/>
        </w:rPr>
        <w:t>西南交通大学2017-2018学年第</w:t>
      </w:r>
      <w:r w:rsidR="00533122">
        <w:rPr>
          <w:rFonts w:ascii="仿宋" w:eastAsia="仿宋" w:hAnsi="仿宋" w:cs="宋体" w:hint="eastAsia"/>
          <w:kern w:val="0"/>
          <w:sz w:val="28"/>
          <w:szCs w:val="24"/>
        </w:rPr>
        <w:t>二</w:t>
      </w:r>
      <w:r w:rsidR="007C77BF" w:rsidRPr="007C77BF">
        <w:rPr>
          <w:rFonts w:ascii="仿宋" w:eastAsia="仿宋" w:hAnsi="仿宋" w:cs="宋体" w:hint="eastAsia"/>
          <w:kern w:val="0"/>
          <w:sz w:val="28"/>
          <w:szCs w:val="24"/>
        </w:rPr>
        <w:t>学期教职工政治理论学习安排意见</w:t>
      </w:r>
      <w:r>
        <w:rPr>
          <w:rFonts w:ascii="仿宋" w:eastAsia="仿宋" w:hAnsi="仿宋" w:cs="宋体" w:hint="eastAsia"/>
          <w:kern w:val="0"/>
          <w:sz w:val="28"/>
          <w:szCs w:val="24"/>
        </w:rPr>
        <w:t>》</w:t>
      </w:r>
      <w:r w:rsidR="007C77BF">
        <w:rPr>
          <w:rFonts w:ascii="仿宋" w:eastAsia="仿宋" w:hAnsi="仿宋" w:cs="宋体" w:hint="eastAsia"/>
          <w:kern w:val="0"/>
          <w:sz w:val="28"/>
          <w:szCs w:val="24"/>
        </w:rPr>
        <w:t>，</w:t>
      </w:r>
      <w:r w:rsidR="00533122">
        <w:rPr>
          <w:rFonts w:ascii="仿宋" w:eastAsia="仿宋" w:hAnsi="仿宋" w:cs="宋体" w:hint="eastAsia"/>
          <w:kern w:val="0"/>
          <w:sz w:val="28"/>
          <w:szCs w:val="24"/>
        </w:rPr>
        <w:t>结合</w:t>
      </w:r>
      <w:r w:rsidR="00AA13A3">
        <w:rPr>
          <w:rFonts w:ascii="仿宋" w:eastAsia="仿宋" w:hAnsi="仿宋" w:cs="宋体" w:hint="eastAsia"/>
          <w:kern w:val="0"/>
          <w:sz w:val="28"/>
          <w:szCs w:val="24"/>
        </w:rPr>
        <w:t>学校党委</w:t>
      </w:r>
      <w:r w:rsidR="0014714D">
        <w:rPr>
          <w:rFonts w:ascii="仿宋" w:eastAsia="仿宋" w:hAnsi="仿宋" w:cs="宋体"/>
          <w:kern w:val="0"/>
          <w:sz w:val="28"/>
          <w:szCs w:val="24"/>
        </w:rPr>
        <w:t>《</w:t>
      </w:r>
      <w:r w:rsidR="0014714D">
        <w:rPr>
          <w:rFonts w:ascii="仿宋" w:eastAsia="仿宋" w:hAnsi="仿宋" w:cs="宋体" w:hint="eastAsia"/>
          <w:kern w:val="0"/>
          <w:sz w:val="28"/>
          <w:szCs w:val="24"/>
        </w:rPr>
        <w:t>关于</w:t>
      </w:r>
      <w:r w:rsidR="0014714D">
        <w:rPr>
          <w:rFonts w:ascii="仿宋" w:eastAsia="仿宋" w:hAnsi="仿宋" w:cs="宋体"/>
          <w:kern w:val="0"/>
          <w:sz w:val="28"/>
          <w:szCs w:val="24"/>
        </w:rPr>
        <w:t>进一步加强基层党组织中心组学习和教职工政治理论学习的责任告知书》</w:t>
      </w:r>
      <w:r w:rsidR="00AA13A3">
        <w:rPr>
          <w:rFonts w:ascii="仿宋" w:eastAsia="仿宋" w:hAnsi="仿宋" w:cs="宋体" w:hint="eastAsia"/>
          <w:kern w:val="0"/>
          <w:sz w:val="28"/>
          <w:szCs w:val="24"/>
        </w:rPr>
        <w:t>的</w:t>
      </w:r>
      <w:r w:rsidR="00AA13A3">
        <w:rPr>
          <w:rFonts w:ascii="仿宋" w:eastAsia="仿宋" w:hAnsi="仿宋" w:cs="宋体"/>
          <w:kern w:val="0"/>
          <w:sz w:val="28"/>
          <w:szCs w:val="24"/>
        </w:rPr>
        <w:t>有关内容</w:t>
      </w:r>
      <w:r w:rsidR="0014714D">
        <w:rPr>
          <w:rFonts w:ascii="仿宋" w:eastAsia="仿宋" w:hAnsi="仿宋" w:cs="宋体" w:hint="eastAsia"/>
          <w:kern w:val="0"/>
          <w:sz w:val="28"/>
          <w:szCs w:val="24"/>
        </w:rPr>
        <w:t>，现</w:t>
      </w:r>
      <w:r w:rsidR="0086378D">
        <w:rPr>
          <w:rFonts w:ascii="仿宋" w:eastAsia="仿宋" w:hAnsi="仿宋" w:cs="宋体"/>
          <w:kern w:val="0"/>
          <w:sz w:val="28"/>
          <w:szCs w:val="24"/>
        </w:rPr>
        <w:t>将本学期教职工理论学习安排工作安排如下，请各党支部</w:t>
      </w:r>
      <w:r w:rsidR="002E4CC6">
        <w:rPr>
          <w:rFonts w:ascii="仿宋" w:eastAsia="仿宋" w:hAnsi="仿宋" w:cs="宋体" w:hint="eastAsia"/>
          <w:kern w:val="0"/>
          <w:sz w:val="28"/>
          <w:szCs w:val="24"/>
        </w:rPr>
        <w:t>结合各系（中心</w:t>
      </w:r>
      <w:r w:rsidR="002E4CC6">
        <w:rPr>
          <w:rFonts w:ascii="仿宋" w:eastAsia="仿宋" w:hAnsi="仿宋" w:cs="宋体"/>
          <w:kern w:val="0"/>
          <w:sz w:val="28"/>
          <w:szCs w:val="24"/>
        </w:rPr>
        <w:t>、组</w:t>
      </w:r>
      <w:r w:rsidR="002E4CC6">
        <w:rPr>
          <w:rFonts w:ascii="仿宋" w:eastAsia="仿宋" w:hAnsi="仿宋" w:cs="宋体" w:hint="eastAsia"/>
          <w:kern w:val="0"/>
          <w:sz w:val="28"/>
          <w:szCs w:val="24"/>
        </w:rPr>
        <w:t>）</w:t>
      </w:r>
      <w:r w:rsidR="007E3A5A">
        <w:rPr>
          <w:rFonts w:ascii="仿宋" w:eastAsia="仿宋" w:hAnsi="仿宋" w:cs="宋体" w:hint="eastAsia"/>
          <w:kern w:val="0"/>
          <w:sz w:val="28"/>
          <w:szCs w:val="24"/>
        </w:rPr>
        <w:t>的</w:t>
      </w:r>
      <w:r w:rsidR="007E3A5A">
        <w:rPr>
          <w:rFonts w:ascii="仿宋" w:eastAsia="仿宋" w:hAnsi="仿宋" w:cs="宋体"/>
          <w:kern w:val="0"/>
          <w:sz w:val="28"/>
          <w:szCs w:val="24"/>
        </w:rPr>
        <w:t>实际情况</w:t>
      </w:r>
      <w:r w:rsidR="0086378D">
        <w:rPr>
          <w:rFonts w:ascii="仿宋" w:eastAsia="仿宋" w:hAnsi="仿宋" w:cs="宋体"/>
          <w:kern w:val="0"/>
          <w:sz w:val="28"/>
          <w:szCs w:val="24"/>
        </w:rPr>
        <w:t>，</w:t>
      </w:r>
      <w:r w:rsidR="007E3A5A">
        <w:rPr>
          <w:rFonts w:ascii="仿宋" w:eastAsia="仿宋" w:hAnsi="仿宋" w:cs="宋体" w:hint="eastAsia"/>
          <w:kern w:val="0"/>
          <w:sz w:val="28"/>
          <w:szCs w:val="24"/>
        </w:rPr>
        <w:t>开展</w:t>
      </w:r>
      <w:r w:rsidR="0086378D">
        <w:rPr>
          <w:rFonts w:ascii="仿宋" w:eastAsia="仿宋" w:hAnsi="仿宋" w:cs="宋体"/>
          <w:kern w:val="0"/>
          <w:sz w:val="28"/>
          <w:szCs w:val="24"/>
        </w:rPr>
        <w:t>理论学习工作。</w:t>
      </w:r>
    </w:p>
    <w:p w:rsidR="0086378D" w:rsidRDefault="0086378D" w:rsidP="003A4163">
      <w:pPr>
        <w:ind w:firstLineChars="200" w:firstLine="560"/>
        <w:rPr>
          <w:rFonts w:ascii="仿宋" w:eastAsia="仿宋" w:hAnsi="仿宋" w:cs="宋体"/>
          <w:kern w:val="0"/>
          <w:sz w:val="28"/>
          <w:szCs w:val="24"/>
        </w:rPr>
      </w:pPr>
      <w:r>
        <w:rPr>
          <w:rFonts w:ascii="仿宋" w:eastAsia="仿宋" w:hAnsi="仿宋" w:cs="宋体" w:hint="eastAsia"/>
          <w:kern w:val="0"/>
          <w:sz w:val="28"/>
          <w:szCs w:val="24"/>
        </w:rPr>
        <w:t>一</w:t>
      </w:r>
      <w:r>
        <w:rPr>
          <w:rFonts w:ascii="仿宋" w:eastAsia="仿宋" w:hAnsi="仿宋" w:cs="宋体"/>
          <w:kern w:val="0"/>
          <w:sz w:val="28"/>
          <w:szCs w:val="24"/>
        </w:rPr>
        <w:t>、</w:t>
      </w:r>
      <w:r w:rsidR="00324178">
        <w:rPr>
          <w:rFonts w:ascii="仿宋" w:eastAsia="仿宋" w:hAnsi="仿宋" w:cs="宋体" w:hint="eastAsia"/>
          <w:kern w:val="0"/>
          <w:sz w:val="28"/>
          <w:szCs w:val="24"/>
        </w:rPr>
        <w:t>本学期</w:t>
      </w:r>
      <w:r>
        <w:rPr>
          <w:rFonts w:ascii="仿宋" w:eastAsia="仿宋" w:hAnsi="仿宋" w:cs="宋体" w:hint="eastAsia"/>
          <w:kern w:val="0"/>
          <w:sz w:val="28"/>
          <w:szCs w:val="24"/>
        </w:rPr>
        <w:t>教职工</w:t>
      </w:r>
      <w:r>
        <w:rPr>
          <w:rFonts w:ascii="仿宋" w:eastAsia="仿宋" w:hAnsi="仿宋" w:cs="宋体"/>
          <w:kern w:val="0"/>
          <w:sz w:val="28"/>
          <w:szCs w:val="24"/>
        </w:rPr>
        <w:t>理论学习的主要内容</w:t>
      </w:r>
      <w:r>
        <w:rPr>
          <w:rFonts w:ascii="仿宋" w:eastAsia="仿宋" w:hAnsi="仿宋" w:cs="宋体" w:hint="eastAsia"/>
          <w:kern w:val="0"/>
          <w:sz w:val="28"/>
          <w:szCs w:val="24"/>
        </w:rPr>
        <w:t>参看《</w:t>
      </w:r>
      <w:r w:rsidR="00B44469">
        <w:rPr>
          <w:rFonts w:ascii="仿宋" w:eastAsia="仿宋" w:hAnsi="仿宋" w:cs="宋体" w:hint="eastAsia"/>
          <w:kern w:val="0"/>
          <w:sz w:val="28"/>
          <w:szCs w:val="24"/>
        </w:rPr>
        <w:t>附</w:t>
      </w:r>
      <w:r>
        <w:rPr>
          <w:rFonts w:ascii="仿宋" w:eastAsia="仿宋" w:hAnsi="仿宋" w:cs="宋体" w:hint="eastAsia"/>
          <w:kern w:val="0"/>
          <w:sz w:val="28"/>
          <w:szCs w:val="24"/>
        </w:rPr>
        <w:t>1：</w:t>
      </w:r>
      <w:r w:rsidRPr="0086378D">
        <w:rPr>
          <w:rFonts w:ascii="仿宋" w:eastAsia="仿宋" w:hAnsi="仿宋" w:cs="宋体" w:hint="eastAsia"/>
          <w:kern w:val="0"/>
          <w:sz w:val="28"/>
          <w:szCs w:val="24"/>
        </w:rPr>
        <w:t>西南交通大学2017-2018学年第</w:t>
      </w:r>
      <w:r w:rsidR="00324178">
        <w:rPr>
          <w:rFonts w:ascii="仿宋" w:eastAsia="仿宋" w:hAnsi="仿宋" w:cs="宋体" w:hint="eastAsia"/>
          <w:kern w:val="0"/>
          <w:sz w:val="28"/>
          <w:szCs w:val="24"/>
        </w:rPr>
        <w:t>二</w:t>
      </w:r>
      <w:r w:rsidRPr="0086378D">
        <w:rPr>
          <w:rFonts w:ascii="仿宋" w:eastAsia="仿宋" w:hAnsi="仿宋" w:cs="宋体" w:hint="eastAsia"/>
          <w:kern w:val="0"/>
          <w:sz w:val="28"/>
          <w:szCs w:val="24"/>
        </w:rPr>
        <w:t>学期教职工政治理论学习</w:t>
      </w:r>
      <w:r>
        <w:rPr>
          <w:rFonts w:ascii="仿宋" w:eastAsia="仿宋" w:hAnsi="仿宋" w:cs="宋体" w:hint="eastAsia"/>
          <w:kern w:val="0"/>
          <w:sz w:val="28"/>
          <w:szCs w:val="24"/>
        </w:rPr>
        <w:t>主要</w:t>
      </w:r>
      <w:r>
        <w:rPr>
          <w:rFonts w:ascii="仿宋" w:eastAsia="仿宋" w:hAnsi="仿宋" w:cs="宋体"/>
          <w:kern w:val="0"/>
          <w:sz w:val="28"/>
          <w:szCs w:val="24"/>
        </w:rPr>
        <w:t>内容</w:t>
      </w:r>
      <w:r>
        <w:rPr>
          <w:rFonts w:ascii="仿宋" w:eastAsia="仿宋" w:hAnsi="仿宋" w:cs="宋体" w:hint="eastAsia"/>
          <w:kern w:val="0"/>
          <w:sz w:val="28"/>
          <w:szCs w:val="24"/>
        </w:rPr>
        <w:t>》</w:t>
      </w:r>
      <w:r w:rsidR="00395DDE">
        <w:rPr>
          <w:rFonts w:ascii="仿宋" w:eastAsia="仿宋" w:hAnsi="仿宋" w:cs="宋体" w:hint="eastAsia"/>
          <w:kern w:val="0"/>
          <w:sz w:val="28"/>
          <w:szCs w:val="24"/>
        </w:rPr>
        <w:t>；</w:t>
      </w:r>
      <w:r w:rsidR="00DF049D">
        <w:rPr>
          <w:rFonts w:ascii="仿宋" w:eastAsia="仿宋" w:hAnsi="仿宋" w:cs="宋体" w:hint="eastAsia"/>
          <w:kern w:val="0"/>
          <w:sz w:val="28"/>
          <w:szCs w:val="24"/>
        </w:rPr>
        <w:t>各阶段</w:t>
      </w:r>
      <w:r w:rsidR="00DF049D">
        <w:rPr>
          <w:rFonts w:ascii="仿宋" w:eastAsia="仿宋" w:hAnsi="仿宋" w:cs="宋体"/>
          <w:kern w:val="0"/>
          <w:sz w:val="28"/>
          <w:szCs w:val="24"/>
        </w:rPr>
        <w:t>学习主要参考资料</w:t>
      </w:r>
      <w:r w:rsidR="00DF049D">
        <w:rPr>
          <w:rFonts w:ascii="仿宋" w:eastAsia="仿宋" w:hAnsi="仿宋" w:cs="宋体" w:hint="eastAsia"/>
          <w:kern w:val="0"/>
          <w:sz w:val="28"/>
          <w:szCs w:val="24"/>
        </w:rPr>
        <w:t>或</w:t>
      </w:r>
      <w:r w:rsidR="00DF049D">
        <w:rPr>
          <w:rFonts w:ascii="仿宋" w:eastAsia="仿宋" w:hAnsi="仿宋" w:cs="宋体"/>
          <w:kern w:val="0"/>
          <w:sz w:val="28"/>
          <w:szCs w:val="24"/>
        </w:rPr>
        <w:t>学习课件</w:t>
      </w:r>
      <w:r w:rsidR="00F07FF4">
        <w:rPr>
          <w:rFonts w:ascii="仿宋" w:eastAsia="仿宋" w:hAnsi="仿宋" w:cs="宋体" w:hint="eastAsia"/>
          <w:kern w:val="0"/>
          <w:sz w:val="28"/>
          <w:szCs w:val="24"/>
        </w:rPr>
        <w:t>由</w:t>
      </w:r>
      <w:r w:rsidR="00F07FF4">
        <w:rPr>
          <w:rFonts w:ascii="仿宋" w:eastAsia="仿宋" w:hAnsi="仿宋" w:cs="宋体"/>
          <w:kern w:val="0"/>
          <w:sz w:val="28"/>
          <w:szCs w:val="24"/>
        </w:rPr>
        <w:t>学院党委</w:t>
      </w:r>
      <w:r w:rsidR="00F07FF4">
        <w:rPr>
          <w:rFonts w:ascii="仿宋" w:eastAsia="仿宋" w:hAnsi="仿宋" w:cs="宋体" w:hint="eastAsia"/>
          <w:kern w:val="0"/>
          <w:sz w:val="28"/>
          <w:szCs w:val="24"/>
        </w:rPr>
        <w:t>按时</w:t>
      </w:r>
      <w:r w:rsidR="00F07FF4">
        <w:rPr>
          <w:rFonts w:ascii="仿宋" w:eastAsia="仿宋" w:hAnsi="仿宋" w:cs="宋体"/>
          <w:kern w:val="0"/>
          <w:sz w:val="28"/>
          <w:szCs w:val="24"/>
        </w:rPr>
        <w:t>发至各教职工支部</w:t>
      </w:r>
      <w:r w:rsidR="00F07FF4">
        <w:rPr>
          <w:rFonts w:ascii="仿宋" w:eastAsia="仿宋" w:hAnsi="仿宋" w:cs="宋体" w:hint="eastAsia"/>
          <w:kern w:val="0"/>
          <w:sz w:val="28"/>
          <w:szCs w:val="24"/>
        </w:rPr>
        <w:t>书记</w:t>
      </w:r>
      <w:r w:rsidR="00F07FF4">
        <w:rPr>
          <w:rFonts w:ascii="仿宋" w:eastAsia="仿宋" w:hAnsi="仿宋" w:cs="宋体"/>
          <w:kern w:val="0"/>
          <w:sz w:val="28"/>
          <w:szCs w:val="24"/>
        </w:rPr>
        <w:t>邮箱，请各支部书记按时查收。</w:t>
      </w:r>
    </w:p>
    <w:p w:rsidR="0086378D" w:rsidRDefault="00395DDE" w:rsidP="003A4163">
      <w:pPr>
        <w:ind w:firstLineChars="200" w:firstLine="560"/>
        <w:rPr>
          <w:rFonts w:ascii="仿宋" w:eastAsia="仿宋" w:hAnsi="仿宋" w:cs="宋体"/>
          <w:kern w:val="0"/>
          <w:sz w:val="28"/>
          <w:szCs w:val="24"/>
        </w:rPr>
      </w:pPr>
      <w:r>
        <w:rPr>
          <w:rFonts w:ascii="仿宋" w:eastAsia="仿宋" w:hAnsi="仿宋" w:cs="宋体" w:hint="eastAsia"/>
          <w:kern w:val="0"/>
          <w:sz w:val="28"/>
          <w:szCs w:val="24"/>
        </w:rPr>
        <w:t>二</w:t>
      </w:r>
      <w:r>
        <w:rPr>
          <w:rFonts w:ascii="仿宋" w:eastAsia="仿宋" w:hAnsi="仿宋" w:cs="宋体"/>
          <w:kern w:val="0"/>
          <w:sz w:val="28"/>
          <w:szCs w:val="24"/>
        </w:rPr>
        <w:t>、</w:t>
      </w:r>
      <w:r>
        <w:rPr>
          <w:rFonts w:ascii="仿宋" w:eastAsia="仿宋" w:hAnsi="仿宋" w:cs="宋体" w:hint="eastAsia"/>
          <w:kern w:val="0"/>
          <w:sz w:val="28"/>
          <w:szCs w:val="24"/>
        </w:rPr>
        <w:t>根据</w:t>
      </w:r>
      <w:r>
        <w:rPr>
          <w:rFonts w:ascii="仿宋" w:eastAsia="仿宋" w:hAnsi="仿宋" w:cs="宋体"/>
          <w:kern w:val="0"/>
          <w:sz w:val="28"/>
          <w:szCs w:val="24"/>
        </w:rPr>
        <w:t>学校党委的有关规定，</w:t>
      </w:r>
      <w:r>
        <w:rPr>
          <w:rFonts w:ascii="仿宋" w:eastAsia="仿宋" w:hAnsi="仿宋" w:cs="宋体" w:hint="eastAsia"/>
          <w:kern w:val="0"/>
          <w:sz w:val="28"/>
          <w:szCs w:val="24"/>
        </w:rPr>
        <w:t>每</w:t>
      </w:r>
      <w:r w:rsidRPr="007575B5">
        <w:rPr>
          <w:rFonts w:ascii="仿宋" w:eastAsia="仿宋" w:hAnsi="仿宋" w:cs="宋体" w:hint="eastAsia"/>
          <w:b/>
          <w:kern w:val="0"/>
          <w:sz w:val="28"/>
          <w:szCs w:val="24"/>
        </w:rPr>
        <w:t>周四</w:t>
      </w:r>
      <w:r w:rsidRPr="007575B5">
        <w:rPr>
          <w:rFonts w:ascii="仿宋" w:eastAsia="仿宋" w:hAnsi="仿宋" w:cs="宋体"/>
          <w:b/>
          <w:kern w:val="0"/>
          <w:sz w:val="28"/>
          <w:szCs w:val="24"/>
        </w:rPr>
        <w:t>下午</w:t>
      </w:r>
      <w:r w:rsidRPr="007575B5">
        <w:rPr>
          <w:rFonts w:ascii="仿宋" w:eastAsia="仿宋" w:hAnsi="仿宋" w:cs="宋体" w:hint="eastAsia"/>
          <w:b/>
          <w:kern w:val="0"/>
          <w:sz w:val="28"/>
          <w:szCs w:val="24"/>
        </w:rPr>
        <w:t>16:00</w:t>
      </w:r>
      <w:r w:rsidRPr="007575B5">
        <w:rPr>
          <w:rFonts w:ascii="仿宋" w:eastAsia="仿宋" w:hAnsi="仿宋" w:cs="宋体"/>
          <w:b/>
          <w:kern w:val="0"/>
          <w:sz w:val="28"/>
          <w:szCs w:val="24"/>
        </w:rPr>
        <w:t>-17</w:t>
      </w:r>
      <w:r w:rsidRPr="007575B5">
        <w:rPr>
          <w:rFonts w:ascii="仿宋" w:eastAsia="仿宋" w:hAnsi="仿宋" w:cs="宋体" w:hint="eastAsia"/>
          <w:b/>
          <w:kern w:val="0"/>
          <w:sz w:val="28"/>
          <w:szCs w:val="24"/>
        </w:rPr>
        <w:t>:30</w:t>
      </w:r>
      <w:r>
        <w:rPr>
          <w:rFonts w:ascii="仿宋" w:eastAsia="仿宋" w:hAnsi="仿宋" w:cs="宋体" w:hint="eastAsia"/>
          <w:kern w:val="0"/>
          <w:sz w:val="28"/>
          <w:szCs w:val="24"/>
        </w:rPr>
        <w:t>为</w:t>
      </w:r>
      <w:r>
        <w:rPr>
          <w:rFonts w:ascii="仿宋" w:eastAsia="仿宋" w:hAnsi="仿宋" w:cs="宋体"/>
          <w:kern w:val="0"/>
          <w:sz w:val="28"/>
          <w:szCs w:val="24"/>
        </w:rPr>
        <w:t>教职工政治理论学习时间，</w:t>
      </w:r>
      <w:r>
        <w:rPr>
          <w:rFonts w:ascii="仿宋" w:eastAsia="仿宋" w:hAnsi="仿宋" w:cs="宋体" w:hint="eastAsia"/>
          <w:kern w:val="0"/>
          <w:sz w:val="28"/>
          <w:szCs w:val="24"/>
        </w:rPr>
        <w:t>请各支部</w:t>
      </w:r>
      <w:r>
        <w:rPr>
          <w:rFonts w:ascii="仿宋" w:eastAsia="仿宋" w:hAnsi="仿宋" w:cs="宋体"/>
          <w:kern w:val="0"/>
          <w:sz w:val="28"/>
          <w:szCs w:val="24"/>
        </w:rPr>
        <w:t>及各系根据</w:t>
      </w:r>
      <w:r>
        <w:rPr>
          <w:rFonts w:ascii="仿宋" w:eastAsia="仿宋" w:hAnsi="仿宋" w:cs="宋体" w:hint="eastAsia"/>
          <w:kern w:val="0"/>
          <w:sz w:val="28"/>
          <w:szCs w:val="24"/>
        </w:rPr>
        <w:t>实际</w:t>
      </w:r>
      <w:r>
        <w:rPr>
          <w:rFonts w:ascii="仿宋" w:eastAsia="仿宋" w:hAnsi="仿宋" w:cs="宋体"/>
          <w:kern w:val="0"/>
          <w:sz w:val="28"/>
          <w:szCs w:val="24"/>
        </w:rPr>
        <w:t>情况</w:t>
      </w:r>
      <w:r>
        <w:rPr>
          <w:rFonts w:ascii="仿宋" w:eastAsia="仿宋" w:hAnsi="仿宋" w:cs="宋体" w:hint="eastAsia"/>
          <w:kern w:val="0"/>
          <w:sz w:val="28"/>
          <w:szCs w:val="24"/>
        </w:rPr>
        <w:t>安排</w:t>
      </w:r>
      <w:r>
        <w:rPr>
          <w:rFonts w:ascii="仿宋" w:eastAsia="仿宋" w:hAnsi="仿宋" w:cs="宋体"/>
          <w:kern w:val="0"/>
          <w:sz w:val="28"/>
          <w:szCs w:val="24"/>
        </w:rPr>
        <w:t>理论学习，原则上</w:t>
      </w:r>
      <w:r w:rsidRPr="007575B5">
        <w:rPr>
          <w:rFonts w:ascii="仿宋" w:eastAsia="仿宋" w:hAnsi="仿宋" w:cs="宋体" w:hint="eastAsia"/>
          <w:b/>
          <w:kern w:val="0"/>
          <w:sz w:val="28"/>
          <w:szCs w:val="24"/>
        </w:rPr>
        <w:t>每两周</w:t>
      </w:r>
      <w:r w:rsidRPr="007575B5">
        <w:rPr>
          <w:rFonts w:ascii="仿宋" w:eastAsia="仿宋" w:hAnsi="仿宋" w:cs="宋体"/>
          <w:b/>
          <w:kern w:val="0"/>
          <w:sz w:val="28"/>
          <w:szCs w:val="24"/>
        </w:rPr>
        <w:t>需开展一次政治理论学习</w:t>
      </w:r>
      <w:r>
        <w:rPr>
          <w:rFonts w:ascii="仿宋" w:eastAsia="仿宋" w:hAnsi="仿宋" w:cs="宋体"/>
          <w:kern w:val="0"/>
          <w:sz w:val="28"/>
          <w:szCs w:val="24"/>
        </w:rPr>
        <w:t>；</w:t>
      </w:r>
    </w:p>
    <w:p w:rsidR="002A722F" w:rsidRDefault="00395DDE" w:rsidP="000C689D">
      <w:pPr>
        <w:ind w:firstLineChars="200" w:firstLine="560"/>
        <w:rPr>
          <w:rFonts w:ascii="仿宋" w:eastAsia="仿宋" w:hAnsi="仿宋" w:cs="宋体"/>
          <w:kern w:val="0"/>
          <w:sz w:val="28"/>
          <w:szCs w:val="24"/>
        </w:rPr>
      </w:pPr>
      <w:r>
        <w:rPr>
          <w:rFonts w:ascii="仿宋" w:eastAsia="仿宋" w:hAnsi="仿宋" w:cs="宋体" w:hint="eastAsia"/>
          <w:kern w:val="0"/>
          <w:sz w:val="28"/>
          <w:szCs w:val="24"/>
        </w:rPr>
        <w:t>三、</w:t>
      </w:r>
      <w:r w:rsidR="00236153">
        <w:rPr>
          <w:rFonts w:ascii="仿宋" w:eastAsia="仿宋" w:hAnsi="仿宋" w:cs="宋体" w:hint="eastAsia"/>
          <w:kern w:val="0"/>
          <w:sz w:val="28"/>
          <w:szCs w:val="24"/>
        </w:rPr>
        <w:t>学院</w:t>
      </w:r>
      <w:r w:rsidR="00236153">
        <w:rPr>
          <w:rFonts w:ascii="仿宋" w:eastAsia="仿宋" w:hAnsi="仿宋" w:cs="宋体"/>
          <w:kern w:val="0"/>
          <w:sz w:val="28"/>
          <w:szCs w:val="24"/>
        </w:rPr>
        <w:t>党委将</w:t>
      </w:r>
      <w:r w:rsidR="00236153">
        <w:rPr>
          <w:rFonts w:ascii="仿宋" w:eastAsia="仿宋" w:hAnsi="仿宋" w:cs="宋体" w:hint="eastAsia"/>
          <w:kern w:val="0"/>
          <w:sz w:val="28"/>
          <w:szCs w:val="24"/>
        </w:rPr>
        <w:t>依</w:t>
      </w:r>
      <w:r w:rsidR="00236153">
        <w:rPr>
          <w:rFonts w:ascii="仿宋" w:eastAsia="仿宋" w:hAnsi="仿宋" w:cs="宋体"/>
          <w:kern w:val="0"/>
          <w:sz w:val="28"/>
          <w:szCs w:val="24"/>
        </w:rPr>
        <w:t>序</w:t>
      </w:r>
      <w:r w:rsidR="00236153">
        <w:rPr>
          <w:rFonts w:ascii="仿宋" w:eastAsia="仿宋" w:hAnsi="仿宋" w:cs="宋体" w:hint="eastAsia"/>
          <w:kern w:val="0"/>
          <w:sz w:val="28"/>
          <w:szCs w:val="24"/>
        </w:rPr>
        <w:t>向</w:t>
      </w:r>
      <w:r w:rsidR="00236153">
        <w:rPr>
          <w:rFonts w:ascii="仿宋" w:eastAsia="仿宋" w:hAnsi="仿宋" w:cs="宋体"/>
          <w:kern w:val="0"/>
          <w:sz w:val="28"/>
          <w:szCs w:val="24"/>
        </w:rPr>
        <w:t>各支部</w:t>
      </w:r>
      <w:r w:rsidR="00236153">
        <w:rPr>
          <w:rFonts w:ascii="仿宋" w:eastAsia="仿宋" w:hAnsi="仿宋" w:cs="宋体" w:hint="eastAsia"/>
          <w:kern w:val="0"/>
          <w:sz w:val="28"/>
          <w:szCs w:val="24"/>
        </w:rPr>
        <w:t>书记</w:t>
      </w:r>
      <w:r w:rsidR="00236153">
        <w:rPr>
          <w:rFonts w:ascii="仿宋" w:eastAsia="仿宋" w:hAnsi="仿宋" w:cs="宋体"/>
          <w:kern w:val="0"/>
          <w:sz w:val="28"/>
          <w:szCs w:val="24"/>
        </w:rPr>
        <w:t>提供</w:t>
      </w:r>
      <w:bookmarkStart w:id="0" w:name="_GoBack"/>
      <w:bookmarkEnd w:id="0"/>
      <w:r w:rsidR="00236153">
        <w:rPr>
          <w:rFonts w:ascii="仿宋" w:eastAsia="仿宋" w:hAnsi="仿宋" w:cs="宋体"/>
          <w:kern w:val="0"/>
          <w:sz w:val="28"/>
          <w:szCs w:val="24"/>
        </w:rPr>
        <w:t>学习</w:t>
      </w:r>
      <w:r w:rsidR="00236153">
        <w:rPr>
          <w:rFonts w:ascii="仿宋" w:eastAsia="仿宋" w:hAnsi="仿宋" w:cs="宋体" w:hint="eastAsia"/>
          <w:kern w:val="0"/>
          <w:sz w:val="28"/>
          <w:szCs w:val="24"/>
        </w:rPr>
        <w:t>资料</w:t>
      </w:r>
      <w:r w:rsidR="00236153">
        <w:rPr>
          <w:rFonts w:ascii="仿宋" w:eastAsia="仿宋" w:hAnsi="仿宋" w:cs="宋体"/>
          <w:kern w:val="0"/>
          <w:sz w:val="28"/>
          <w:szCs w:val="24"/>
        </w:rPr>
        <w:t>，</w:t>
      </w:r>
      <w:r w:rsidR="002A722F">
        <w:rPr>
          <w:rFonts w:ascii="仿宋" w:eastAsia="仿宋" w:hAnsi="仿宋" w:cs="宋体" w:hint="eastAsia"/>
          <w:kern w:val="0"/>
          <w:sz w:val="28"/>
          <w:szCs w:val="24"/>
        </w:rPr>
        <w:t>请</w:t>
      </w:r>
      <w:r w:rsidR="002A722F">
        <w:rPr>
          <w:rFonts w:ascii="仿宋" w:eastAsia="仿宋" w:hAnsi="仿宋" w:cs="宋体"/>
          <w:kern w:val="0"/>
          <w:sz w:val="28"/>
          <w:szCs w:val="24"/>
        </w:rPr>
        <w:t>各</w:t>
      </w:r>
      <w:r w:rsidR="002A722F">
        <w:rPr>
          <w:rFonts w:ascii="仿宋" w:eastAsia="仿宋" w:hAnsi="仿宋" w:cs="宋体" w:hint="eastAsia"/>
          <w:kern w:val="0"/>
          <w:sz w:val="28"/>
          <w:szCs w:val="24"/>
        </w:rPr>
        <w:t>系</w:t>
      </w:r>
      <w:r w:rsidR="002A722F">
        <w:rPr>
          <w:rFonts w:ascii="仿宋" w:eastAsia="仿宋" w:hAnsi="仿宋" w:cs="宋体"/>
          <w:kern w:val="0"/>
          <w:sz w:val="28"/>
          <w:szCs w:val="24"/>
        </w:rPr>
        <w:t>（</w:t>
      </w:r>
      <w:r w:rsidR="002A722F">
        <w:rPr>
          <w:rFonts w:ascii="仿宋" w:eastAsia="仿宋" w:hAnsi="仿宋" w:cs="宋体" w:hint="eastAsia"/>
          <w:kern w:val="0"/>
          <w:sz w:val="28"/>
          <w:szCs w:val="24"/>
        </w:rPr>
        <w:t>支部</w:t>
      </w:r>
      <w:r w:rsidR="002A722F">
        <w:rPr>
          <w:rFonts w:ascii="仿宋" w:eastAsia="仿宋" w:hAnsi="仿宋" w:cs="宋体"/>
          <w:kern w:val="0"/>
          <w:sz w:val="28"/>
          <w:szCs w:val="24"/>
        </w:rPr>
        <w:t>）开展政治理论学习后及时向学院党委提交</w:t>
      </w:r>
      <w:r w:rsidR="00B12B1B">
        <w:rPr>
          <w:rFonts w:ascii="仿宋" w:eastAsia="仿宋" w:hAnsi="仿宋" w:cs="宋体" w:hint="eastAsia"/>
          <w:kern w:val="0"/>
          <w:sz w:val="28"/>
          <w:szCs w:val="24"/>
        </w:rPr>
        <w:t>当次</w:t>
      </w:r>
      <w:r w:rsidR="00B12B1B">
        <w:rPr>
          <w:rFonts w:ascii="仿宋" w:eastAsia="仿宋" w:hAnsi="仿宋" w:cs="宋体"/>
          <w:kern w:val="0"/>
          <w:sz w:val="28"/>
          <w:szCs w:val="24"/>
        </w:rPr>
        <w:t>学习主题及</w:t>
      </w:r>
      <w:r w:rsidR="002A722F">
        <w:rPr>
          <w:rFonts w:ascii="仿宋" w:eastAsia="仿宋" w:hAnsi="仿宋" w:cs="宋体" w:hint="eastAsia"/>
          <w:kern w:val="0"/>
          <w:sz w:val="28"/>
          <w:szCs w:val="24"/>
        </w:rPr>
        <w:t>活动</w:t>
      </w:r>
      <w:r w:rsidR="002A722F">
        <w:rPr>
          <w:rFonts w:ascii="仿宋" w:eastAsia="仿宋" w:hAnsi="仿宋" w:cs="宋体"/>
          <w:kern w:val="0"/>
          <w:sz w:val="28"/>
          <w:szCs w:val="24"/>
        </w:rPr>
        <w:t>照片</w:t>
      </w:r>
      <w:r w:rsidR="002A722F">
        <w:rPr>
          <w:rFonts w:ascii="仿宋" w:eastAsia="仿宋" w:hAnsi="仿宋" w:cs="宋体" w:hint="eastAsia"/>
          <w:kern w:val="0"/>
          <w:sz w:val="28"/>
          <w:szCs w:val="24"/>
        </w:rPr>
        <w:t>1</w:t>
      </w:r>
      <w:r w:rsidR="002A722F">
        <w:rPr>
          <w:rFonts w:ascii="仿宋" w:eastAsia="仿宋" w:hAnsi="仿宋" w:cs="宋体"/>
          <w:kern w:val="0"/>
          <w:sz w:val="28"/>
          <w:szCs w:val="24"/>
        </w:rPr>
        <w:t>-2</w:t>
      </w:r>
      <w:r w:rsidR="002A722F">
        <w:rPr>
          <w:rFonts w:ascii="仿宋" w:eastAsia="仿宋" w:hAnsi="仿宋" w:cs="宋体" w:hint="eastAsia"/>
          <w:kern w:val="0"/>
          <w:sz w:val="28"/>
          <w:szCs w:val="24"/>
        </w:rPr>
        <w:t>张</w:t>
      </w:r>
      <w:r w:rsidR="002A722F">
        <w:rPr>
          <w:rFonts w:ascii="仿宋" w:eastAsia="仿宋" w:hAnsi="仿宋" w:cs="宋体"/>
          <w:kern w:val="0"/>
          <w:sz w:val="28"/>
          <w:szCs w:val="24"/>
        </w:rPr>
        <w:t>，</w:t>
      </w:r>
      <w:r w:rsidR="002A722F">
        <w:rPr>
          <w:rFonts w:ascii="仿宋" w:eastAsia="仿宋" w:hAnsi="仿宋" w:cs="宋体" w:hint="eastAsia"/>
          <w:kern w:val="0"/>
          <w:sz w:val="28"/>
          <w:szCs w:val="24"/>
        </w:rPr>
        <w:t>学院</w:t>
      </w:r>
      <w:r w:rsidR="002A722F">
        <w:rPr>
          <w:rFonts w:ascii="仿宋" w:eastAsia="仿宋" w:hAnsi="仿宋" w:cs="宋体"/>
          <w:kern w:val="0"/>
          <w:sz w:val="28"/>
          <w:szCs w:val="24"/>
        </w:rPr>
        <w:t>党委</w:t>
      </w:r>
      <w:r w:rsidR="00F07FF4">
        <w:rPr>
          <w:rFonts w:ascii="仿宋" w:eastAsia="仿宋" w:hAnsi="仿宋" w:cs="宋体" w:hint="eastAsia"/>
          <w:kern w:val="0"/>
          <w:sz w:val="28"/>
          <w:szCs w:val="24"/>
        </w:rPr>
        <w:t>将完成</w:t>
      </w:r>
      <w:r w:rsidR="00F07FF4">
        <w:rPr>
          <w:rFonts w:ascii="仿宋" w:eastAsia="仿宋" w:hAnsi="仿宋" w:cs="宋体"/>
          <w:kern w:val="0"/>
          <w:sz w:val="28"/>
          <w:szCs w:val="24"/>
        </w:rPr>
        <w:t>各系（</w:t>
      </w:r>
      <w:r w:rsidR="00F07FF4">
        <w:rPr>
          <w:rFonts w:ascii="仿宋" w:eastAsia="仿宋" w:hAnsi="仿宋" w:cs="宋体" w:hint="eastAsia"/>
          <w:kern w:val="0"/>
          <w:sz w:val="28"/>
          <w:szCs w:val="24"/>
        </w:rPr>
        <w:t>中心</w:t>
      </w:r>
      <w:r w:rsidR="00F07FF4">
        <w:rPr>
          <w:rFonts w:ascii="仿宋" w:eastAsia="仿宋" w:hAnsi="仿宋" w:cs="宋体"/>
          <w:kern w:val="0"/>
          <w:sz w:val="28"/>
          <w:szCs w:val="24"/>
        </w:rPr>
        <w:t>、组）</w:t>
      </w:r>
      <w:r w:rsidR="00F07FF4">
        <w:rPr>
          <w:rFonts w:ascii="仿宋" w:eastAsia="仿宋" w:hAnsi="仿宋" w:cs="宋体" w:hint="eastAsia"/>
          <w:kern w:val="0"/>
          <w:sz w:val="28"/>
          <w:szCs w:val="24"/>
        </w:rPr>
        <w:t>学习简报</w:t>
      </w:r>
      <w:r w:rsidR="00F07FF4">
        <w:rPr>
          <w:rFonts w:ascii="仿宋" w:eastAsia="仿宋" w:hAnsi="仿宋" w:cs="宋体"/>
          <w:kern w:val="0"/>
          <w:sz w:val="28"/>
          <w:szCs w:val="24"/>
        </w:rPr>
        <w:t>提交至</w:t>
      </w:r>
      <w:r w:rsidR="002A722F">
        <w:rPr>
          <w:rFonts w:ascii="仿宋" w:eastAsia="仿宋" w:hAnsi="仿宋" w:cs="宋体"/>
          <w:kern w:val="0"/>
          <w:sz w:val="28"/>
          <w:szCs w:val="24"/>
        </w:rPr>
        <w:t>校党委宣传部。</w:t>
      </w:r>
    </w:p>
    <w:p w:rsidR="002A722F" w:rsidRDefault="002A722F" w:rsidP="000C689D">
      <w:pPr>
        <w:ind w:firstLineChars="200" w:firstLine="560"/>
        <w:rPr>
          <w:rFonts w:ascii="仿宋" w:eastAsia="仿宋" w:hAnsi="仿宋" w:cs="宋体"/>
          <w:kern w:val="0"/>
          <w:sz w:val="28"/>
          <w:szCs w:val="24"/>
        </w:rPr>
      </w:pPr>
      <w:r>
        <w:rPr>
          <w:rFonts w:ascii="仿宋" w:eastAsia="仿宋" w:hAnsi="仿宋" w:cs="宋体" w:hint="eastAsia"/>
          <w:kern w:val="0"/>
          <w:sz w:val="28"/>
          <w:szCs w:val="24"/>
        </w:rPr>
        <w:t>学院党委联系人</w:t>
      </w:r>
      <w:r>
        <w:rPr>
          <w:rFonts w:ascii="仿宋" w:eastAsia="仿宋" w:hAnsi="仿宋" w:cs="宋体"/>
          <w:kern w:val="0"/>
          <w:sz w:val="28"/>
          <w:szCs w:val="24"/>
        </w:rPr>
        <w:t>：王轶</w:t>
      </w:r>
      <w:r>
        <w:rPr>
          <w:rFonts w:ascii="仿宋" w:eastAsia="仿宋" w:hAnsi="仿宋" w:cs="宋体" w:hint="eastAsia"/>
          <w:kern w:val="0"/>
          <w:sz w:val="28"/>
          <w:szCs w:val="24"/>
        </w:rPr>
        <w:t xml:space="preserve">  66366798</w:t>
      </w:r>
    </w:p>
    <w:p w:rsidR="002A722F" w:rsidRDefault="002A722F" w:rsidP="000C689D">
      <w:pPr>
        <w:ind w:firstLineChars="200" w:firstLine="560"/>
        <w:rPr>
          <w:rFonts w:ascii="仿宋" w:eastAsia="仿宋" w:hAnsi="仿宋" w:cs="宋体"/>
          <w:kern w:val="0"/>
          <w:sz w:val="28"/>
          <w:szCs w:val="24"/>
        </w:rPr>
      </w:pPr>
      <w:r>
        <w:rPr>
          <w:rFonts w:ascii="仿宋" w:eastAsia="仿宋" w:hAnsi="仿宋" w:cs="宋体" w:hint="eastAsia"/>
          <w:kern w:val="0"/>
          <w:sz w:val="28"/>
          <w:szCs w:val="24"/>
        </w:rPr>
        <w:t>学院党委</w:t>
      </w:r>
      <w:r>
        <w:rPr>
          <w:rFonts w:ascii="仿宋" w:eastAsia="仿宋" w:hAnsi="仿宋" w:cs="宋体"/>
          <w:kern w:val="0"/>
          <w:sz w:val="28"/>
          <w:szCs w:val="24"/>
        </w:rPr>
        <w:t>邮箱：</w:t>
      </w:r>
      <w:hyperlink r:id="rId6" w:history="1">
        <w:r w:rsidR="00F14CD7" w:rsidRPr="00B572F5">
          <w:rPr>
            <w:rStyle w:val="a3"/>
            <w:rFonts w:ascii="仿宋" w:eastAsia="仿宋" w:hAnsi="仿宋" w:cs="宋体"/>
            <w:kern w:val="0"/>
            <w:sz w:val="28"/>
            <w:szCs w:val="24"/>
          </w:rPr>
          <w:t>dqxydw@swjtu.cn</w:t>
        </w:r>
      </w:hyperlink>
    </w:p>
    <w:p w:rsidR="00560473" w:rsidRDefault="00560473" w:rsidP="000C689D">
      <w:pPr>
        <w:widowControl/>
        <w:ind w:firstLine="640"/>
        <w:jc w:val="left"/>
        <w:rPr>
          <w:rFonts w:ascii="仿宋" w:eastAsia="仿宋" w:hAnsi="仿宋" w:cs="宋体"/>
          <w:kern w:val="0"/>
          <w:sz w:val="28"/>
          <w:szCs w:val="24"/>
        </w:rPr>
      </w:pPr>
    </w:p>
    <w:p w:rsidR="00560473" w:rsidRDefault="00034228" w:rsidP="000C689D">
      <w:pPr>
        <w:widowControl/>
        <w:ind w:firstLine="640"/>
        <w:jc w:val="left"/>
        <w:rPr>
          <w:rFonts w:ascii="仿宋" w:eastAsia="仿宋" w:hAnsi="仿宋" w:cs="宋体"/>
          <w:kern w:val="0"/>
          <w:sz w:val="28"/>
          <w:szCs w:val="24"/>
        </w:rPr>
      </w:pPr>
      <w:r>
        <w:rPr>
          <w:rFonts w:ascii="仿宋" w:eastAsia="仿宋" w:hAnsi="仿宋" w:cs="宋体" w:hint="eastAsia"/>
          <w:kern w:val="0"/>
          <w:sz w:val="28"/>
          <w:szCs w:val="24"/>
        </w:rPr>
        <w:lastRenderedPageBreak/>
        <w:t xml:space="preserve">                                   电气</w:t>
      </w:r>
      <w:r>
        <w:rPr>
          <w:rFonts w:ascii="仿宋" w:eastAsia="仿宋" w:hAnsi="仿宋" w:cs="宋体"/>
          <w:kern w:val="0"/>
          <w:sz w:val="28"/>
          <w:szCs w:val="24"/>
        </w:rPr>
        <w:t>工程学院党委</w:t>
      </w:r>
    </w:p>
    <w:p w:rsidR="00034228" w:rsidRDefault="00034228" w:rsidP="000C689D">
      <w:pPr>
        <w:widowControl/>
        <w:ind w:firstLine="640"/>
        <w:jc w:val="left"/>
        <w:rPr>
          <w:rFonts w:ascii="仿宋" w:eastAsia="仿宋" w:hAnsi="仿宋" w:cs="宋体"/>
          <w:kern w:val="0"/>
          <w:sz w:val="28"/>
          <w:szCs w:val="24"/>
        </w:rPr>
      </w:pPr>
      <w:r>
        <w:rPr>
          <w:rFonts w:ascii="仿宋" w:eastAsia="仿宋" w:hAnsi="仿宋" w:cs="宋体" w:hint="eastAsia"/>
          <w:kern w:val="0"/>
          <w:sz w:val="28"/>
          <w:szCs w:val="24"/>
        </w:rPr>
        <w:t xml:space="preserve">                                  </w:t>
      </w:r>
      <w:r w:rsidR="00BF0CFD">
        <w:rPr>
          <w:rFonts w:ascii="仿宋" w:eastAsia="仿宋" w:hAnsi="仿宋" w:cs="宋体"/>
          <w:kern w:val="0"/>
          <w:sz w:val="28"/>
          <w:szCs w:val="24"/>
        </w:rPr>
        <w:t xml:space="preserve"> </w:t>
      </w:r>
      <w:r>
        <w:rPr>
          <w:rFonts w:ascii="仿宋" w:eastAsia="仿宋" w:hAnsi="仿宋" w:cs="宋体" w:hint="eastAsia"/>
          <w:kern w:val="0"/>
          <w:sz w:val="28"/>
          <w:szCs w:val="24"/>
        </w:rPr>
        <w:t xml:space="preserve"> </w:t>
      </w:r>
      <w:r>
        <w:rPr>
          <w:rFonts w:ascii="仿宋" w:eastAsia="仿宋" w:hAnsi="仿宋" w:cs="宋体"/>
          <w:kern w:val="0"/>
          <w:sz w:val="28"/>
          <w:szCs w:val="24"/>
        </w:rPr>
        <w:t>201</w:t>
      </w:r>
      <w:r w:rsidR="00BF0CFD">
        <w:rPr>
          <w:rFonts w:ascii="仿宋" w:eastAsia="仿宋" w:hAnsi="仿宋" w:cs="宋体"/>
          <w:kern w:val="0"/>
          <w:sz w:val="28"/>
          <w:szCs w:val="24"/>
        </w:rPr>
        <w:t>8</w:t>
      </w:r>
      <w:r>
        <w:rPr>
          <w:rFonts w:ascii="仿宋" w:eastAsia="仿宋" w:hAnsi="仿宋" w:cs="宋体"/>
          <w:kern w:val="0"/>
          <w:sz w:val="28"/>
          <w:szCs w:val="24"/>
        </w:rPr>
        <w:t>年</w:t>
      </w:r>
      <w:r w:rsidR="00BF0CFD">
        <w:rPr>
          <w:rFonts w:ascii="仿宋" w:eastAsia="仿宋" w:hAnsi="仿宋" w:cs="宋体"/>
          <w:kern w:val="0"/>
          <w:sz w:val="28"/>
          <w:szCs w:val="24"/>
        </w:rPr>
        <w:t>3</w:t>
      </w:r>
      <w:r>
        <w:rPr>
          <w:rFonts w:ascii="仿宋" w:eastAsia="仿宋" w:hAnsi="仿宋" w:cs="宋体"/>
          <w:kern w:val="0"/>
          <w:sz w:val="28"/>
          <w:szCs w:val="24"/>
        </w:rPr>
        <w:t>月</w:t>
      </w:r>
      <w:r w:rsidR="00BF0CFD">
        <w:rPr>
          <w:rFonts w:ascii="仿宋" w:eastAsia="仿宋" w:hAnsi="仿宋" w:cs="宋体"/>
          <w:kern w:val="0"/>
          <w:sz w:val="28"/>
          <w:szCs w:val="24"/>
        </w:rPr>
        <w:t>19</w:t>
      </w:r>
      <w:r>
        <w:rPr>
          <w:rFonts w:ascii="仿宋" w:eastAsia="仿宋" w:hAnsi="仿宋" w:cs="宋体"/>
          <w:kern w:val="0"/>
          <w:sz w:val="28"/>
          <w:szCs w:val="24"/>
        </w:rPr>
        <w:t>日</w:t>
      </w:r>
    </w:p>
    <w:p w:rsidR="005D535E" w:rsidRDefault="00560473" w:rsidP="005D535E">
      <w:pPr>
        <w:spacing w:line="360" w:lineRule="auto"/>
        <w:jc w:val="left"/>
        <w:rPr>
          <w:rFonts w:ascii="仿宋" w:eastAsia="仿宋" w:hAnsi="仿宋" w:cs="宋体"/>
          <w:kern w:val="0"/>
          <w:sz w:val="28"/>
          <w:szCs w:val="24"/>
        </w:rPr>
      </w:pPr>
      <w:r>
        <w:rPr>
          <w:rFonts w:ascii="仿宋" w:eastAsia="仿宋" w:hAnsi="仿宋" w:cs="宋体" w:hint="eastAsia"/>
          <w:kern w:val="0"/>
          <w:sz w:val="28"/>
          <w:szCs w:val="24"/>
        </w:rPr>
        <w:t>附件：</w:t>
      </w:r>
    </w:p>
    <w:p w:rsidR="005D535E" w:rsidRDefault="005D535E" w:rsidP="005D535E">
      <w:pPr>
        <w:spacing w:line="360" w:lineRule="auto"/>
        <w:jc w:val="center"/>
        <w:rPr>
          <w:rFonts w:ascii="仿宋" w:eastAsia="仿宋" w:hAnsi="仿宋" w:cs="宋体"/>
          <w:kern w:val="0"/>
          <w:sz w:val="28"/>
          <w:szCs w:val="24"/>
        </w:rPr>
      </w:pPr>
      <w:r w:rsidRPr="005D535E">
        <w:rPr>
          <w:rFonts w:ascii="仿宋" w:eastAsia="仿宋" w:hAnsi="仿宋" w:cs="宋体" w:hint="eastAsia"/>
          <w:kern w:val="0"/>
          <w:sz w:val="28"/>
          <w:szCs w:val="24"/>
        </w:rPr>
        <w:t>西南交通大学</w:t>
      </w:r>
      <w:r w:rsidRPr="005D535E">
        <w:rPr>
          <w:rFonts w:ascii="仿宋" w:eastAsia="仿宋" w:hAnsi="仿宋" w:cs="宋体"/>
          <w:kern w:val="0"/>
          <w:sz w:val="28"/>
          <w:szCs w:val="24"/>
        </w:rPr>
        <w:t>201</w:t>
      </w:r>
      <w:r w:rsidRPr="005D535E">
        <w:rPr>
          <w:rFonts w:ascii="仿宋" w:eastAsia="仿宋" w:hAnsi="仿宋" w:cs="宋体" w:hint="eastAsia"/>
          <w:kern w:val="0"/>
          <w:sz w:val="28"/>
          <w:szCs w:val="24"/>
        </w:rPr>
        <w:t>7</w:t>
      </w:r>
      <w:r w:rsidRPr="005D535E">
        <w:rPr>
          <w:rFonts w:ascii="仿宋" w:eastAsia="仿宋" w:hAnsi="仿宋" w:cs="宋体"/>
          <w:kern w:val="0"/>
          <w:sz w:val="28"/>
          <w:szCs w:val="24"/>
        </w:rPr>
        <w:t>-201</w:t>
      </w:r>
      <w:r w:rsidRPr="005D535E">
        <w:rPr>
          <w:rFonts w:ascii="仿宋" w:eastAsia="仿宋" w:hAnsi="仿宋" w:cs="宋体" w:hint="eastAsia"/>
          <w:kern w:val="0"/>
          <w:sz w:val="28"/>
          <w:szCs w:val="24"/>
        </w:rPr>
        <w:t>8学年第二学期</w:t>
      </w:r>
    </w:p>
    <w:p w:rsidR="005D535E" w:rsidRPr="005D535E" w:rsidRDefault="005D535E" w:rsidP="005D535E">
      <w:pPr>
        <w:spacing w:line="360" w:lineRule="auto"/>
        <w:jc w:val="center"/>
        <w:rPr>
          <w:rFonts w:ascii="仿宋" w:eastAsia="仿宋" w:hAnsi="仿宋" w:cs="宋体"/>
          <w:kern w:val="0"/>
          <w:sz w:val="28"/>
          <w:szCs w:val="24"/>
        </w:rPr>
      </w:pPr>
      <w:r w:rsidRPr="005D535E">
        <w:rPr>
          <w:rFonts w:ascii="仿宋" w:eastAsia="仿宋" w:hAnsi="仿宋" w:cs="宋体" w:hint="eastAsia"/>
          <w:kern w:val="0"/>
          <w:sz w:val="28"/>
          <w:szCs w:val="24"/>
        </w:rPr>
        <w:t>教职工政治理论学习安排意见</w:t>
      </w:r>
    </w:p>
    <w:p w:rsidR="005D535E" w:rsidRPr="005D535E" w:rsidRDefault="005D535E" w:rsidP="005D535E">
      <w:pPr>
        <w:spacing w:line="360" w:lineRule="auto"/>
        <w:rPr>
          <w:rFonts w:ascii="仿宋_GB2312" w:eastAsia="仿宋_GB2312" w:hAnsi="Times New Roman"/>
          <w:sz w:val="24"/>
          <w:szCs w:val="30"/>
        </w:rPr>
      </w:pPr>
      <w:r w:rsidRPr="005D535E">
        <w:rPr>
          <w:rFonts w:ascii="仿宋_GB2312" w:eastAsia="仿宋_GB2312" w:hint="eastAsia"/>
          <w:sz w:val="24"/>
          <w:szCs w:val="30"/>
        </w:rPr>
        <w:t>校属</w:t>
      </w:r>
      <w:r w:rsidRPr="005D535E">
        <w:rPr>
          <w:rFonts w:ascii="仿宋_GB2312" w:eastAsia="仿宋_GB2312" w:hAnsi="Times New Roman" w:hint="eastAsia"/>
          <w:sz w:val="24"/>
          <w:szCs w:val="30"/>
        </w:rPr>
        <w:t>各党委、党总支、直属党支部：</w:t>
      </w:r>
    </w:p>
    <w:p w:rsidR="005D535E" w:rsidRPr="005D535E" w:rsidRDefault="005D535E" w:rsidP="005D535E">
      <w:pPr>
        <w:spacing w:line="360" w:lineRule="auto"/>
        <w:ind w:firstLineChars="195" w:firstLine="468"/>
        <w:rPr>
          <w:rFonts w:ascii="仿宋_GB2312" w:eastAsia="仿宋_GB2312"/>
          <w:sz w:val="24"/>
          <w:szCs w:val="30"/>
        </w:rPr>
      </w:pPr>
      <w:bookmarkStart w:id="1" w:name="OLE_LINK1"/>
      <w:bookmarkStart w:id="2" w:name="OLE_LINK2"/>
      <w:bookmarkStart w:id="3" w:name="OLE_LINK3"/>
      <w:bookmarkStart w:id="4" w:name="OLE_LINK6"/>
      <w:bookmarkStart w:id="5" w:name="OLE_LINK7"/>
      <w:bookmarkStart w:id="6" w:name="OLE_LINK8"/>
      <w:bookmarkStart w:id="7" w:name="OLE_LINK15"/>
      <w:bookmarkStart w:id="8" w:name="OLE_LINK16"/>
      <w:bookmarkStart w:id="9" w:name="OLE_LINK20"/>
      <w:bookmarkStart w:id="10" w:name="OLE_LINK21"/>
      <w:bookmarkStart w:id="11" w:name="OLE_LINK22"/>
      <w:bookmarkStart w:id="12" w:name="OLE_LINK23"/>
      <w:bookmarkStart w:id="13" w:name="OLE_LINK24"/>
      <w:bookmarkStart w:id="14" w:name="OLE_LINK25"/>
      <w:bookmarkStart w:id="15" w:name="OLE_LINK26"/>
      <w:bookmarkStart w:id="16" w:name="OLE_LINK27"/>
      <w:bookmarkStart w:id="17" w:name="OLE_LINK28"/>
      <w:bookmarkStart w:id="18" w:name="OLE_LINK29"/>
      <w:bookmarkStart w:id="19" w:name="OLE_LINK32"/>
      <w:bookmarkStart w:id="20" w:name="OLE_LINK33"/>
      <w:bookmarkStart w:id="21" w:name="OLE_LINK34"/>
      <w:bookmarkStart w:id="22" w:name="OLE_LINK35"/>
      <w:bookmarkStart w:id="23" w:name="OLE_LINK36"/>
      <w:bookmarkStart w:id="24" w:name="OLE_LINK37"/>
      <w:bookmarkStart w:id="25" w:name="OLE_LINK38"/>
      <w:bookmarkStart w:id="26" w:name="OLE_LINK39"/>
      <w:bookmarkStart w:id="27" w:name="OLE_LINK40"/>
      <w:bookmarkStart w:id="28" w:name="OLE_LINK41"/>
      <w:bookmarkStart w:id="29" w:name="OLE_LINK42"/>
      <w:bookmarkStart w:id="30" w:name="OLE_LINK43"/>
      <w:bookmarkStart w:id="31" w:name="OLE_LINK44"/>
      <w:bookmarkStart w:id="32" w:name="OLE_LINK45"/>
      <w:bookmarkStart w:id="33" w:name="OLE_LINK46"/>
      <w:bookmarkStart w:id="34" w:name="OLE_LINK47"/>
      <w:bookmarkStart w:id="35" w:name="OLE_LINK48"/>
      <w:bookmarkStart w:id="36" w:name="OLE_LINK49"/>
      <w:bookmarkStart w:id="37" w:name="OLE_LINK50"/>
      <w:bookmarkStart w:id="38" w:name="OLE_LINK51"/>
      <w:r w:rsidRPr="005D535E">
        <w:rPr>
          <w:rFonts w:ascii="仿宋_GB2312" w:eastAsia="仿宋_GB2312" w:hint="eastAsia"/>
          <w:sz w:val="24"/>
          <w:szCs w:val="30"/>
        </w:rPr>
        <w:t>2018年是全面学习宣传贯彻党的十九大精神的开局之年，是改革开放40周年，是决胜全面建成小康社会、实现“十三五”规划的承上启下之年，也是深入贯彻落实全国高校思想政治工作会议精神、深化学校综合改革、加快推进“双一流”建设的关键之年。</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5D535E">
        <w:rPr>
          <w:rFonts w:ascii="仿宋_GB2312" w:eastAsia="仿宋_GB2312" w:hint="eastAsia"/>
          <w:sz w:val="24"/>
          <w:szCs w:val="30"/>
        </w:rPr>
        <w:t>根据上级有关部门要求和本学期学校重点工作，现将本学期教职工政治理论学习安排如下：</w:t>
      </w:r>
    </w:p>
    <w:p w:rsidR="005D535E" w:rsidRPr="005D535E" w:rsidRDefault="005D535E" w:rsidP="005D535E">
      <w:pPr>
        <w:spacing w:line="360" w:lineRule="auto"/>
        <w:ind w:firstLineChars="200" w:firstLine="480"/>
        <w:rPr>
          <w:rFonts w:ascii="黑体" w:eastAsia="黑体" w:hAnsi="Times New Roman"/>
          <w:sz w:val="24"/>
          <w:szCs w:val="32"/>
        </w:rPr>
      </w:pPr>
      <w:r w:rsidRPr="005D535E">
        <w:rPr>
          <w:rFonts w:ascii="黑体" w:eastAsia="黑体" w:hAnsi="Times New Roman" w:hint="eastAsia"/>
          <w:sz w:val="24"/>
          <w:szCs w:val="32"/>
        </w:rPr>
        <w:t>一、教职工政治理论学习指导思想</w:t>
      </w:r>
    </w:p>
    <w:p w:rsidR="005D535E" w:rsidRPr="005D535E" w:rsidRDefault="005D535E" w:rsidP="005D535E">
      <w:pPr>
        <w:spacing w:line="360" w:lineRule="auto"/>
        <w:ind w:firstLineChars="195" w:firstLine="468"/>
        <w:rPr>
          <w:rFonts w:ascii="仿宋_GB2312" w:eastAsia="仿宋_GB2312"/>
          <w:sz w:val="24"/>
          <w:szCs w:val="30"/>
        </w:rPr>
      </w:pPr>
      <w:r w:rsidRPr="005D535E">
        <w:rPr>
          <w:rFonts w:ascii="仿宋_GB2312" w:eastAsia="仿宋_GB2312" w:hint="eastAsia"/>
          <w:sz w:val="24"/>
          <w:szCs w:val="30"/>
        </w:rPr>
        <w:t>高举中国特色社会主义伟大旗帜，坚持以马克思列宁主义、毛泽东思想、邓小平理论、“三个代表”重要思想、科学发展观、习近平新时代中国特色社会主义思想为指导，全面贯彻党的十九大和十九届二中、三中全会精神，深入贯彻落实全国高校思想政治工作会议精神，深入贯彻落实学校第十四次党代会精神，紧紧围绕立德树人根本任务，把社会主义核心价值观贯穿教书育人全过程，突出全员全方位全过程师德养成，推动全体教职工成为先进思想文化的传播者、党执政的坚定支持者、学生健康成长的指导者，为实现学校“交通特色鲜明的综合性研究型一流大学”总目标提供理论支撑、精神动力和思想保障。</w:t>
      </w:r>
    </w:p>
    <w:p w:rsidR="005D535E" w:rsidRPr="005D535E" w:rsidRDefault="005D535E" w:rsidP="005D535E">
      <w:pPr>
        <w:spacing w:line="360" w:lineRule="auto"/>
        <w:ind w:firstLineChars="200" w:firstLine="480"/>
        <w:rPr>
          <w:rFonts w:ascii="黑体" w:eastAsia="黑体" w:hAnsi="Times New Roman"/>
          <w:sz w:val="24"/>
          <w:szCs w:val="32"/>
        </w:rPr>
      </w:pPr>
      <w:r w:rsidRPr="005D535E">
        <w:rPr>
          <w:rFonts w:ascii="黑体" w:eastAsia="黑体" w:hAnsi="Times New Roman" w:hint="eastAsia"/>
          <w:sz w:val="24"/>
          <w:szCs w:val="32"/>
        </w:rPr>
        <w:t>二、教职工政治理论学习主要内容</w:t>
      </w:r>
    </w:p>
    <w:p w:rsidR="005D535E" w:rsidRPr="005D535E" w:rsidRDefault="005D535E" w:rsidP="005D535E">
      <w:pPr>
        <w:spacing w:line="360" w:lineRule="auto"/>
        <w:ind w:firstLineChars="200" w:firstLine="482"/>
        <w:rPr>
          <w:rFonts w:ascii="楷体" w:eastAsia="楷体" w:hAnsi="楷体"/>
          <w:b/>
          <w:sz w:val="24"/>
          <w:szCs w:val="30"/>
        </w:rPr>
      </w:pPr>
      <w:r w:rsidRPr="005D535E">
        <w:rPr>
          <w:rFonts w:ascii="楷体" w:eastAsia="楷体" w:hAnsi="楷体" w:hint="eastAsia"/>
          <w:b/>
          <w:sz w:val="24"/>
          <w:szCs w:val="30"/>
        </w:rPr>
        <w:t>（一）全面从严治党专题</w:t>
      </w:r>
    </w:p>
    <w:p w:rsidR="005D535E" w:rsidRPr="005D535E" w:rsidRDefault="005D535E" w:rsidP="005D535E">
      <w:pPr>
        <w:adjustRightInd w:val="0"/>
        <w:snapToGrid w:val="0"/>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认真学习贯彻中纪委十九届二次全会精神和2018年教育系统全面从严治党工作视频会议精神，深刻理解习近平总书记重要讲话精神，把党的政治建设摆在首位，坚决维护以习近平同志为核心的党中央权威和集中统一领导，不断增强“四个意识”、坚定“四个自信”，深入推进反腐败斗争。要结合本单位全面从严治党实际、干部教职工思想实际，推动全面从严治党落到实处，营造风清气正的教育政治生态和良好的育人环境。</w:t>
      </w:r>
    </w:p>
    <w:p w:rsidR="005D535E" w:rsidRPr="005D535E" w:rsidRDefault="005D535E" w:rsidP="005D535E">
      <w:pPr>
        <w:adjustRightInd w:val="0"/>
        <w:snapToGrid w:val="0"/>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lastRenderedPageBreak/>
        <w:t>主要学习材料：</w:t>
      </w:r>
    </w:p>
    <w:p w:rsidR="005D535E" w:rsidRPr="005D535E" w:rsidRDefault="005D535E" w:rsidP="005D535E">
      <w:pPr>
        <w:adjustRightInd w:val="0"/>
        <w:snapToGrid w:val="0"/>
        <w:spacing w:line="360" w:lineRule="auto"/>
        <w:ind w:firstLineChars="200" w:firstLine="480"/>
        <w:rPr>
          <w:rFonts w:ascii="仿宋_GB2312" w:eastAsia="仿宋_GB2312"/>
          <w:sz w:val="24"/>
          <w:szCs w:val="30"/>
        </w:rPr>
      </w:pPr>
      <w:r w:rsidRPr="005D535E">
        <w:rPr>
          <w:rFonts w:ascii="仿宋_GB2312" w:eastAsia="仿宋_GB2312"/>
          <w:sz w:val="24"/>
          <w:szCs w:val="30"/>
        </w:rPr>
        <w:t>1.</w:t>
      </w:r>
      <w:r w:rsidRPr="005D535E">
        <w:rPr>
          <w:rFonts w:ascii="仿宋_GB2312" w:eastAsia="仿宋_GB2312" w:hint="eastAsia"/>
          <w:sz w:val="24"/>
          <w:szCs w:val="30"/>
        </w:rPr>
        <w:t xml:space="preserve"> 习近平在十九届中央纪委二次全会上的重要讲话</w:t>
      </w:r>
    </w:p>
    <w:p w:rsidR="005D535E" w:rsidRPr="005D535E" w:rsidRDefault="005D535E" w:rsidP="005D535E">
      <w:pPr>
        <w:adjustRightInd w:val="0"/>
        <w:snapToGrid w:val="0"/>
        <w:spacing w:line="360" w:lineRule="auto"/>
        <w:ind w:firstLineChars="200" w:firstLine="480"/>
        <w:rPr>
          <w:rFonts w:ascii="仿宋_GB2312" w:eastAsia="仿宋_GB2312"/>
          <w:sz w:val="24"/>
          <w:szCs w:val="30"/>
        </w:rPr>
      </w:pPr>
      <w:r w:rsidRPr="005D535E">
        <w:rPr>
          <w:rFonts w:ascii="仿宋_GB2312" w:eastAsia="仿宋_GB2312"/>
          <w:sz w:val="24"/>
          <w:szCs w:val="30"/>
        </w:rPr>
        <w:t>2. 赵乐际</w:t>
      </w:r>
      <w:r w:rsidRPr="005D535E">
        <w:rPr>
          <w:rFonts w:ascii="仿宋_GB2312" w:eastAsia="仿宋_GB2312" w:hint="eastAsia"/>
          <w:sz w:val="24"/>
          <w:szCs w:val="30"/>
        </w:rPr>
        <w:t>在十九届中央纪委二次全会上的工作报告</w:t>
      </w:r>
    </w:p>
    <w:p w:rsidR="005D535E" w:rsidRPr="005D535E" w:rsidRDefault="005D535E" w:rsidP="005D535E">
      <w:pPr>
        <w:adjustRightInd w:val="0"/>
        <w:snapToGrid w:val="0"/>
        <w:spacing w:line="360" w:lineRule="auto"/>
        <w:ind w:firstLineChars="200" w:firstLine="480"/>
        <w:rPr>
          <w:rFonts w:ascii="仿宋_GB2312" w:eastAsia="仿宋_GB2312"/>
          <w:sz w:val="24"/>
          <w:szCs w:val="30"/>
        </w:rPr>
      </w:pPr>
      <w:r w:rsidRPr="005D535E">
        <w:rPr>
          <w:rFonts w:ascii="仿宋_GB2312" w:eastAsia="仿宋_GB2312"/>
          <w:sz w:val="24"/>
          <w:szCs w:val="30"/>
        </w:rPr>
        <w:t xml:space="preserve">3. </w:t>
      </w:r>
      <w:r w:rsidRPr="005D535E">
        <w:rPr>
          <w:rFonts w:ascii="仿宋_GB2312" w:eastAsia="仿宋_GB2312" w:hint="eastAsia"/>
          <w:sz w:val="24"/>
          <w:szCs w:val="30"/>
        </w:rPr>
        <w:t>中国共产党第十九届中央纪律检查委员会第二次全体会议公报</w:t>
      </w:r>
    </w:p>
    <w:p w:rsidR="005D535E" w:rsidRPr="005D535E" w:rsidRDefault="005D535E" w:rsidP="005D535E">
      <w:pPr>
        <w:adjustRightInd w:val="0"/>
        <w:snapToGrid w:val="0"/>
        <w:spacing w:line="360" w:lineRule="auto"/>
        <w:ind w:firstLineChars="200" w:firstLine="480"/>
        <w:rPr>
          <w:rFonts w:ascii="仿宋_GB2312" w:eastAsia="仿宋_GB2312"/>
          <w:sz w:val="24"/>
          <w:szCs w:val="30"/>
        </w:rPr>
      </w:pPr>
      <w:r w:rsidRPr="005D535E">
        <w:rPr>
          <w:rFonts w:ascii="仿宋_GB2312" w:eastAsia="仿宋_GB2312"/>
          <w:sz w:val="24"/>
          <w:szCs w:val="30"/>
        </w:rPr>
        <w:t>4. 陈宝生在</w:t>
      </w:r>
      <w:r w:rsidRPr="005D535E">
        <w:rPr>
          <w:rFonts w:ascii="仿宋_GB2312" w:eastAsia="仿宋_GB2312" w:hint="eastAsia"/>
          <w:sz w:val="24"/>
          <w:szCs w:val="30"/>
        </w:rPr>
        <w:t>2018年教育系统全面从严治党工作视频会议上的讲话</w:t>
      </w:r>
    </w:p>
    <w:p w:rsidR="005D535E" w:rsidRPr="005D535E" w:rsidRDefault="005D535E" w:rsidP="005D535E">
      <w:pPr>
        <w:spacing w:line="360" w:lineRule="auto"/>
        <w:ind w:firstLineChars="200" w:firstLine="482"/>
        <w:rPr>
          <w:rFonts w:ascii="楷体" w:eastAsia="楷体" w:hAnsi="楷体"/>
          <w:b/>
          <w:sz w:val="24"/>
          <w:szCs w:val="30"/>
        </w:rPr>
      </w:pPr>
      <w:r w:rsidRPr="005D535E">
        <w:rPr>
          <w:rFonts w:ascii="楷体" w:eastAsia="楷体" w:hAnsi="楷体" w:hint="eastAsia"/>
          <w:b/>
          <w:sz w:val="24"/>
          <w:szCs w:val="30"/>
        </w:rPr>
        <w:t>（二）习近平新时代中国特色社会主义思想和党的十九大精神专题</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习近平新时代中国特色社会主义思想是党的十九大的主线和灵魂，是把握十九大精神的“纲”。要深刻领会习近平新时代中国特色社会主义思想的历史地位和丰富内涵，深刻领会“8个明确”主要内容和“14个坚持”基本方略，不断增强贯彻落实习近平新时代中国特色社会主义思想的自觉性坚定性，坚持用这一重要思想武装头脑、指导实践、推动工作，转化为统领和指导学校改革发展各项工作的强大思想武器。</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认真学习、深入领会、大力宣传、全面贯彻党的十九大精神，是当前和今后一个时期学校的首要政治任务。学习领会党的十九大精神，必须坚持全面准确，坚持读原著、学原文、悟原理，做到学深悟透。学习宣传贯彻党的十九大精神，要立足学校改革发展实际，弘扬理论联系实际的学风，把党的十九大精神落实到深化学校综合改革、加快推进“双一流”建设的各项工作中去，为建设轨道交通领域世界第一的西南交通大学、实现“交通特色鲜明的综合性研究型一流大学”总目标作出新的贡献。</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主要学习材料：</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 w:eastAsia="仿宋" w:hAnsi="仿宋" w:hint="eastAsia"/>
          <w:sz w:val="24"/>
          <w:szCs w:val="30"/>
        </w:rPr>
        <w:t xml:space="preserve">1. </w:t>
      </w:r>
      <w:r w:rsidRPr="005D535E">
        <w:rPr>
          <w:rFonts w:ascii="仿宋_GB2312" w:eastAsia="仿宋_GB2312" w:hint="eastAsia"/>
          <w:sz w:val="24"/>
          <w:szCs w:val="30"/>
        </w:rPr>
        <w:t>党的十九大报告</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2. 中共教育部党组关于教育系统认真学习宣传贯彻党的十九大精神 写好教育“奋进之笔”的通知 （教党〔2017〕54 号）</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3. 中共西南交通大学委员会关于学习宣传贯彻党的十九大精神的通知（西交党〔2017〕39号）</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4. 人民日报、新华社系列述评文章</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lastRenderedPageBreak/>
        <w:t>5. 人民网、中国共产党新闻网“领航新征程 学习贯彻党的十九大精神”专题网站</w:t>
      </w:r>
    </w:p>
    <w:p w:rsidR="005D535E" w:rsidRPr="005D535E" w:rsidRDefault="005D535E" w:rsidP="005D535E">
      <w:pPr>
        <w:spacing w:line="360" w:lineRule="auto"/>
        <w:ind w:firstLineChars="200" w:firstLine="482"/>
        <w:rPr>
          <w:rFonts w:ascii="楷体" w:eastAsia="楷体" w:hAnsi="楷体"/>
          <w:b/>
          <w:sz w:val="24"/>
          <w:szCs w:val="30"/>
        </w:rPr>
      </w:pPr>
      <w:r w:rsidRPr="005D535E">
        <w:rPr>
          <w:rFonts w:ascii="楷体" w:eastAsia="楷体" w:hAnsi="楷体" w:hint="eastAsia"/>
          <w:b/>
          <w:sz w:val="24"/>
          <w:szCs w:val="30"/>
        </w:rPr>
        <w:t>（三）全国高校思想政治工作会议精神专题</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要继续深入学习贯彻全国高校思想政治工作会议精神、《中共中央国务院关于加强和改进新形势下高校思想政治工作的意见》和《中共教育部党组关于印发〈高校思想政治工作质量提升工程实施纲要〉的通知》精神，树立新的思政观，科学认识思想政治工作的定位，充分发挥课程、科研、实践、文化、网络、心理、管理、服务、资助、组织等方面工作的育人功能，形成全员全过程全方位育人格局。尤其要学习领会“课程育人”的重要作用，引导教师充分挖掘和运用各门课程蕴含的思想政治教育元素和所承载的思想政治教育功能，实现思想政治教育与知识体系教育的有机统一。</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主要学习材料：</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sz w:val="24"/>
          <w:szCs w:val="30"/>
        </w:rPr>
        <w:t>1.</w:t>
      </w:r>
      <w:r w:rsidRPr="005D535E">
        <w:rPr>
          <w:rFonts w:ascii="仿宋_GB2312" w:eastAsia="仿宋_GB2312" w:hint="eastAsia"/>
          <w:sz w:val="24"/>
          <w:szCs w:val="30"/>
        </w:rPr>
        <w:t xml:space="preserve"> 习近平在全国高校思想政治工作会议上的重要讲话</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2. 中共中央、国务院《关于加强和改进新形势下高校思想政治工作的意见》</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3. 中共教育部党组关于印发《高校思想政治工作质量提升工程实施纲要》的通知（教党</w:t>
      </w:r>
      <w:r w:rsidRPr="005D535E">
        <w:rPr>
          <w:rFonts w:ascii="仿宋" w:eastAsia="仿宋" w:hAnsi="仿宋" w:hint="eastAsia"/>
          <w:sz w:val="24"/>
          <w:szCs w:val="30"/>
        </w:rPr>
        <w:t>〔2017〕62号</w:t>
      </w:r>
      <w:r w:rsidRPr="005D535E">
        <w:rPr>
          <w:rFonts w:ascii="仿宋_GB2312" w:eastAsia="仿宋_GB2312" w:hint="eastAsia"/>
          <w:sz w:val="24"/>
          <w:szCs w:val="30"/>
        </w:rPr>
        <w:t>）</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4.《中共西南交通大学委员会关于学习贯彻落实全国高校思想政治工作会议精神的通知》（西交党</w:t>
      </w:r>
      <w:r w:rsidRPr="005D535E">
        <w:rPr>
          <w:rFonts w:ascii="仿宋" w:eastAsia="仿宋" w:hAnsi="仿宋" w:hint="eastAsia"/>
          <w:sz w:val="24"/>
          <w:szCs w:val="30"/>
        </w:rPr>
        <w:t>〔2016〕88号</w:t>
      </w:r>
      <w:r w:rsidRPr="005D535E">
        <w:rPr>
          <w:rFonts w:ascii="仿宋_GB2312" w:eastAsia="仿宋_GB2312" w:hint="eastAsia"/>
          <w:sz w:val="24"/>
          <w:szCs w:val="30"/>
        </w:rPr>
        <w:t>）及学校相关文件</w:t>
      </w:r>
      <w:bookmarkStart w:id="39" w:name="OLE_LINK9"/>
      <w:bookmarkStart w:id="40" w:name="OLE_LINK10"/>
      <w:bookmarkStart w:id="41" w:name="OLE_LINK11"/>
      <w:bookmarkStart w:id="42" w:name="OLE_LINK12"/>
      <w:bookmarkStart w:id="43" w:name="OLE_LINK13"/>
      <w:bookmarkStart w:id="44" w:name="OLE_LINK14"/>
      <w:r w:rsidRPr="005D535E">
        <w:rPr>
          <w:rFonts w:ascii="仿宋_GB2312" w:eastAsia="仿宋_GB2312" w:hint="eastAsia"/>
          <w:sz w:val="24"/>
          <w:szCs w:val="30"/>
        </w:rPr>
        <w:t>精神</w:t>
      </w:r>
      <w:bookmarkEnd w:id="39"/>
      <w:bookmarkEnd w:id="40"/>
      <w:bookmarkEnd w:id="41"/>
      <w:bookmarkEnd w:id="42"/>
      <w:bookmarkEnd w:id="43"/>
      <w:bookmarkEnd w:id="44"/>
    </w:p>
    <w:p w:rsidR="005D535E" w:rsidRPr="005D535E" w:rsidRDefault="005D535E" w:rsidP="005D535E">
      <w:pPr>
        <w:spacing w:line="360" w:lineRule="auto"/>
        <w:ind w:firstLineChars="200" w:firstLine="482"/>
        <w:rPr>
          <w:rFonts w:ascii="楷体" w:eastAsia="楷体" w:hAnsi="楷体"/>
          <w:b/>
          <w:sz w:val="24"/>
          <w:szCs w:val="30"/>
        </w:rPr>
      </w:pPr>
      <w:r w:rsidRPr="005D535E">
        <w:rPr>
          <w:rFonts w:ascii="楷体" w:eastAsia="楷体" w:hAnsi="楷体" w:hint="eastAsia"/>
          <w:b/>
          <w:sz w:val="24"/>
          <w:szCs w:val="30"/>
        </w:rPr>
        <w:t>（四）十九届二中全会精神专题</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2018年1月18日至19日，党的十九届二中全会在北京举行。习近平总书记作了重要讲话，全会审议通过《中共中央关于修改宪法部分内容的建议》。宪法修改是国家政治生活中的一件大事，是党中央从新时代坚持和发展中国特色社会主义全局和战略高度作出的重大决策，也是推进全面依法治国、推进国家治理体系和治理能力现代化的重大举措。要教育引导广大教职工领会十九届二中全会精神实质，把握核心要义，坚定维护以习近平同志为核心的党中央权威和集中统一领导，坚决拥护党中央修改宪法的决定，深化对宪法修改重要性和必要性的认识，不断提高运用法治思维和法治方式开展好各项工作的能力，做到尊崇宪法、学习宪法、遵守宪法、维护宪法、运用宪法，推动学校改革发展，维护校园和谐稳定，共同营造良好的法治环境。</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lastRenderedPageBreak/>
        <w:t>主要学习材料：</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sz w:val="24"/>
          <w:szCs w:val="30"/>
        </w:rPr>
        <w:t>1.</w:t>
      </w:r>
      <w:r w:rsidRPr="005D535E">
        <w:rPr>
          <w:rFonts w:ascii="仿宋_GB2312" w:eastAsia="仿宋_GB2312" w:hint="eastAsia"/>
          <w:sz w:val="24"/>
          <w:szCs w:val="30"/>
        </w:rPr>
        <w:t xml:space="preserve"> 中国共产党第十九届中央委员会第二次全体会议公报</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 xml:space="preserve">2. </w:t>
      </w:r>
      <w:bookmarkStart w:id="45" w:name="OLE_LINK17"/>
      <w:bookmarkStart w:id="46" w:name="OLE_LINK18"/>
      <w:bookmarkStart w:id="47" w:name="OLE_LINK19"/>
      <w:r w:rsidRPr="005D535E">
        <w:rPr>
          <w:rFonts w:ascii="仿宋_GB2312" w:eastAsia="仿宋_GB2312" w:hint="eastAsia"/>
          <w:sz w:val="24"/>
          <w:szCs w:val="30"/>
        </w:rPr>
        <w:t>中国共产党中央委员会关于修改宪法部分内容的建议</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3. 中华人民共和国宪法修正案（2018年3月11日第十三届全国人民代表大会第一次会议通过）</w:t>
      </w:r>
    </w:p>
    <w:bookmarkEnd w:id="45"/>
    <w:bookmarkEnd w:id="46"/>
    <w:bookmarkEnd w:id="47"/>
    <w:p w:rsidR="005D535E" w:rsidRPr="005D535E" w:rsidRDefault="005D535E" w:rsidP="005D535E">
      <w:pPr>
        <w:spacing w:line="360" w:lineRule="auto"/>
        <w:ind w:firstLineChars="200" w:firstLine="480"/>
        <w:rPr>
          <w:rFonts w:ascii="楷体" w:eastAsia="楷体" w:hAnsi="楷体"/>
          <w:b/>
          <w:sz w:val="24"/>
          <w:szCs w:val="30"/>
        </w:rPr>
      </w:pPr>
      <w:r w:rsidRPr="005D535E">
        <w:rPr>
          <w:rFonts w:ascii="仿宋_GB2312" w:eastAsia="仿宋_GB2312" w:hint="eastAsia"/>
          <w:sz w:val="24"/>
          <w:szCs w:val="30"/>
        </w:rPr>
        <w:t>3. 求是网专题：理解中国政治制度的“九把钥匙”</w:t>
      </w:r>
    </w:p>
    <w:p w:rsidR="005D535E" w:rsidRPr="005D535E" w:rsidRDefault="005D535E" w:rsidP="005D535E">
      <w:pPr>
        <w:spacing w:line="360" w:lineRule="auto"/>
        <w:ind w:firstLineChars="200" w:firstLine="482"/>
        <w:rPr>
          <w:rFonts w:ascii="楷体" w:eastAsia="楷体" w:hAnsi="楷体"/>
          <w:b/>
          <w:sz w:val="24"/>
          <w:szCs w:val="30"/>
        </w:rPr>
      </w:pPr>
      <w:r w:rsidRPr="005D535E">
        <w:rPr>
          <w:rFonts w:ascii="楷体" w:eastAsia="楷体" w:hAnsi="楷体" w:hint="eastAsia"/>
          <w:b/>
          <w:sz w:val="24"/>
          <w:szCs w:val="30"/>
        </w:rPr>
        <w:t>（五）十九届三中全会精神专题</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2018年2月26日至28日，党的十九届三中全会在北京举行，习近平总书记作重要讲话，全会审议通过《中共中央关于深化党和国家机构改革的决定》和《深化党和国家机构改革方案》。党和国家机构职能体系是中国特色社会主义制度的重要组成部分，是我们党治国理政的重要保障。要认真学习领会党中央关于深化党和国家机构改革的决策部署，学习领会党和国家机构改革的指导思想、原则、目标和任务，深刻认识加快推进国家治理体系和治理能力现代化的重要意义，进一步增强推进改革的自觉性和坚定性。</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主要学习材料：</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sz w:val="24"/>
          <w:szCs w:val="30"/>
        </w:rPr>
        <w:t>1.</w:t>
      </w:r>
      <w:r w:rsidRPr="005D535E">
        <w:rPr>
          <w:rFonts w:hint="eastAsia"/>
          <w:sz w:val="18"/>
        </w:rPr>
        <w:t xml:space="preserve"> </w:t>
      </w:r>
      <w:r w:rsidRPr="005D535E">
        <w:rPr>
          <w:rFonts w:ascii="仿宋_GB2312" w:eastAsia="仿宋_GB2312" w:hint="eastAsia"/>
          <w:sz w:val="24"/>
          <w:szCs w:val="30"/>
        </w:rPr>
        <w:t>中国共产党第十九届中央委员会第三次全体会议公报</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2.</w:t>
      </w:r>
      <w:r w:rsidRPr="005D535E">
        <w:rPr>
          <w:rFonts w:hint="eastAsia"/>
          <w:sz w:val="18"/>
        </w:rPr>
        <w:t xml:space="preserve"> </w:t>
      </w:r>
      <w:r w:rsidRPr="005D535E">
        <w:rPr>
          <w:rFonts w:ascii="仿宋_GB2312" w:eastAsia="仿宋_GB2312" w:hint="eastAsia"/>
          <w:sz w:val="24"/>
          <w:szCs w:val="30"/>
        </w:rPr>
        <w:t>中共中央关于深化党和国家机构改革的决定</w:t>
      </w:r>
    </w:p>
    <w:p w:rsidR="005D535E" w:rsidRPr="005D535E" w:rsidRDefault="005D535E" w:rsidP="005D535E">
      <w:pPr>
        <w:spacing w:line="360" w:lineRule="auto"/>
        <w:ind w:firstLineChars="200" w:firstLine="482"/>
        <w:rPr>
          <w:rFonts w:ascii="楷体" w:eastAsia="楷体" w:hAnsi="楷体"/>
          <w:b/>
          <w:sz w:val="24"/>
          <w:szCs w:val="30"/>
        </w:rPr>
      </w:pPr>
      <w:r w:rsidRPr="005D535E">
        <w:rPr>
          <w:rFonts w:ascii="楷体" w:eastAsia="楷体" w:hAnsi="楷体" w:hint="eastAsia"/>
          <w:b/>
          <w:sz w:val="24"/>
          <w:szCs w:val="30"/>
        </w:rPr>
        <w:t>（六）全国两会及省市两会精神专题</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学习贯彻十三届全国人大一次会议和全国政协十三届一次会议精神，认真学习四川省及成都市两会精神。广大教职工要积极联系工作实际，把学习贯彻两会精神与深化学校综合改革结合起来，扎实推进改革各项举措落到实处。主动思考本单位改革发展大计，理清发展思路，促进学校各项工作的发展。</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主要学习材料：</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sz w:val="24"/>
          <w:szCs w:val="30"/>
        </w:rPr>
        <w:t>1.</w:t>
      </w:r>
      <w:r w:rsidRPr="005D535E">
        <w:rPr>
          <w:rFonts w:ascii="仿宋_GB2312" w:eastAsia="仿宋_GB2312" w:hint="eastAsia"/>
          <w:sz w:val="24"/>
          <w:szCs w:val="30"/>
        </w:rPr>
        <w:t>《政府工作报告》及《人民日报》社论</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sz w:val="24"/>
          <w:szCs w:val="30"/>
        </w:rPr>
        <w:t xml:space="preserve">2. </w:t>
      </w:r>
      <w:r w:rsidRPr="005D535E">
        <w:rPr>
          <w:rFonts w:ascii="仿宋_GB2312" w:eastAsia="仿宋_GB2312" w:hint="eastAsia"/>
          <w:sz w:val="24"/>
          <w:szCs w:val="30"/>
        </w:rPr>
        <w:t>省市《政府工作报告》等相关资料</w:t>
      </w:r>
    </w:p>
    <w:p w:rsidR="005D535E" w:rsidRPr="005D535E" w:rsidRDefault="005D535E" w:rsidP="005D535E">
      <w:pPr>
        <w:spacing w:line="360" w:lineRule="auto"/>
        <w:ind w:firstLineChars="200" w:firstLine="480"/>
        <w:rPr>
          <w:rFonts w:ascii="楷体" w:eastAsia="楷体" w:hAnsi="楷体"/>
          <w:b/>
          <w:sz w:val="24"/>
          <w:szCs w:val="30"/>
        </w:rPr>
      </w:pPr>
      <w:r w:rsidRPr="005D535E">
        <w:rPr>
          <w:rFonts w:ascii="仿宋_GB2312" w:eastAsia="仿宋_GB2312"/>
          <w:sz w:val="24"/>
          <w:szCs w:val="30"/>
        </w:rPr>
        <w:t>3.</w:t>
      </w:r>
      <w:r w:rsidRPr="005D535E">
        <w:rPr>
          <w:rFonts w:ascii="仿宋_GB2312" w:eastAsia="仿宋_GB2312" w:hint="eastAsia"/>
          <w:sz w:val="24"/>
          <w:szCs w:val="30"/>
        </w:rPr>
        <w:t xml:space="preserve"> 两会精神解读相关文献</w:t>
      </w:r>
    </w:p>
    <w:p w:rsidR="005D535E" w:rsidRPr="005D535E" w:rsidRDefault="005D535E" w:rsidP="005D535E">
      <w:pPr>
        <w:spacing w:line="360" w:lineRule="auto"/>
        <w:ind w:firstLineChars="200" w:firstLine="482"/>
        <w:rPr>
          <w:rFonts w:ascii="楷体" w:eastAsia="楷体" w:hAnsi="楷体"/>
          <w:b/>
          <w:sz w:val="24"/>
          <w:szCs w:val="30"/>
        </w:rPr>
      </w:pPr>
      <w:r w:rsidRPr="005D535E">
        <w:rPr>
          <w:rFonts w:ascii="楷体" w:eastAsia="楷体" w:hAnsi="楷体" w:hint="eastAsia"/>
          <w:b/>
          <w:sz w:val="24"/>
          <w:szCs w:val="30"/>
        </w:rPr>
        <w:t>（七）改革开放40周年专题</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2018年是改革开放40周年。改革开放是当代中国发展进步的必由之路，是实现中国梦的必由之路。要深刻认识改革开放这一历史性决策的重要意义，全面</w:t>
      </w:r>
      <w:r w:rsidRPr="005D535E">
        <w:rPr>
          <w:rFonts w:ascii="仿宋_GB2312" w:eastAsia="仿宋_GB2312" w:hint="eastAsia"/>
          <w:sz w:val="24"/>
          <w:szCs w:val="30"/>
        </w:rPr>
        <w:lastRenderedPageBreak/>
        <w:t>了解</w:t>
      </w:r>
      <w:bookmarkStart w:id="48" w:name="OLE_LINK4"/>
      <w:bookmarkStart w:id="49" w:name="OLE_LINK5"/>
      <w:r w:rsidRPr="005D535E">
        <w:rPr>
          <w:rFonts w:ascii="仿宋_GB2312" w:eastAsia="仿宋_GB2312" w:hint="eastAsia"/>
          <w:sz w:val="24"/>
          <w:szCs w:val="30"/>
        </w:rPr>
        <w:t>改革开放40年来的辉煌成就</w:t>
      </w:r>
      <w:bookmarkEnd w:id="48"/>
      <w:bookmarkEnd w:id="49"/>
      <w:r w:rsidRPr="005D535E">
        <w:rPr>
          <w:rFonts w:ascii="仿宋_GB2312" w:eastAsia="仿宋_GB2312" w:hint="eastAsia"/>
          <w:sz w:val="24"/>
          <w:szCs w:val="30"/>
        </w:rPr>
        <w:t>。要以庆祝改革开放40周年为契机，增强深化教育体制机制改革的责任感、使命感和紧迫感，全面落实立德树人根本任务，深入推进管理体制机制改革，坚持将改革进行到底，进一步激发学校办学动力与活力。</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主要学习材料：</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1. 庆祝改革开放40周年相关文件、讲话、评述文章等</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2. 人民日报：紧紧抓住大有可为的历史机遇期（宣言，2018年1月14日）；艰苦奋斗再创业（宣言，2018年2月22日）</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3. 中共中央办公厅 国务院办公厅印发《关于深化教育体制机制改革的意见》（新华社，2017年9月24日）</w:t>
      </w:r>
    </w:p>
    <w:p w:rsidR="005D535E" w:rsidRPr="005D535E" w:rsidRDefault="005D535E" w:rsidP="005D535E">
      <w:pPr>
        <w:spacing w:line="360" w:lineRule="auto"/>
        <w:ind w:firstLineChars="200" w:firstLine="482"/>
        <w:rPr>
          <w:rFonts w:ascii="楷体" w:eastAsia="楷体" w:hAnsi="楷体"/>
          <w:b/>
          <w:sz w:val="24"/>
          <w:szCs w:val="30"/>
        </w:rPr>
      </w:pPr>
      <w:r w:rsidRPr="005D535E">
        <w:rPr>
          <w:rFonts w:ascii="楷体" w:eastAsia="楷体" w:hAnsi="楷体"/>
          <w:b/>
          <w:sz w:val="24"/>
          <w:szCs w:val="30"/>
        </w:rPr>
        <w:t>（八）全面深化新时代教师队伍建设专题</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 xml:space="preserve">2018年1月，中共中央、国务院印发《关于全面深化新时代教师队伍建设改革的意见》（以下简称《意见》）。《意见》是新中国成立以来党中央出台的第一个专门面向教师队伍建设的里程碑式政策文件。全面深化新时代教师队伍建设改革，目的是要培养造就党和人民满意的高素质专业化创新型教师队伍。要深刻认识教师队伍建设的重要意义和总体要求，深入了解加强师德师风建设、提升教师专业素质能力、深化教师管理综合改革、提高教师地位待遇等方面的具体举措，坚持教师队伍建设正确的政治方向，坚持教育优先发展战略，激励广大教师牢记使命、不忘初衷，坚持“四个相统一”，争做“四有好老师”，做好“四个引路人”，形成尊师重教、爱岗敬业的良好局面。 </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主要学习材料：</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1.</w:t>
      </w:r>
      <w:r w:rsidRPr="005D535E">
        <w:rPr>
          <w:rFonts w:hint="eastAsia"/>
          <w:sz w:val="18"/>
        </w:rPr>
        <w:t xml:space="preserve"> </w:t>
      </w:r>
      <w:r w:rsidRPr="005D535E">
        <w:rPr>
          <w:rFonts w:ascii="仿宋_GB2312" w:eastAsia="仿宋_GB2312" w:hint="eastAsia"/>
          <w:sz w:val="24"/>
          <w:szCs w:val="30"/>
        </w:rPr>
        <w:t>中共中央 国务院关于全面深化新时代教师队伍建设改革的意见（2018年1月20日）</w:t>
      </w:r>
    </w:p>
    <w:p w:rsidR="005D535E" w:rsidRPr="005D535E" w:rsidRDefault="005D535E" w:rsidP="005D535E">
      <w:pPr>
        <w:spacing w:line="360" w:lineRule="auto"/>
        <w:ind w:firstLineChars="200" w:firstLine="480"/>
        <w:rPr>
          <w:rFonts w:ascii="楷体" w:eastAsia="楷体" w:hAnsi="楷体"/>
          <w:b/>
          <w:sz w:val="24"/>
          <w:szCs w:val="30"/>
        </w:rPr>
      </w:pPr>
      <w:r w:rsidRPr="005D535E">
        <w:rPr>
          <w:rFonts w:ascii="仿宋_GB2312" w:eastAsia="仿宋_GB2312" w:hint="eastAsia"/>
          <w:sz w:val="24"/>
          <w:szCs w:val="30"/>
        </w:rPr>
        <w:t>2.</w:t>
      </w:r>
      <w:r w:rsidRPr="005D535E">
        <w:rPr>
          <w:rFonts w:hint="eastAsia"/>
          <w:sz w:val="18"/>
        </w:rPr>
        <w:t xml:space="preserve"> </w:t>
      </w:r>
      <w:r w:rsidRPr="005D535E">
        <w:rPr>
          <w:rFonts w:ascii="仿宋_GB2312" w:eastAsia="仿宋_GB2312" w:hint="eastAsia"/>
          <w:sz w:val="24"/>
          <w:szCs w:val="30"/>
        </w:rPr>
        <w:t>教育部关于全面落实研究生导师立德树人职责的意见（教研〔2018〕1号）</w:t>
      </w:r>
    </w:p>
    <w:p w:rsidR="005D535E" w:rsidRPr="005D535E" w:rsidRDefault="005D535E" w:rsidP="005D535E">
      <w:pPr>
        <w:spacing w:line="360" w:lineRule="auto"/>
        <w:ind w:firstLineChars="150" w:firstLine="361"/>
        <w:rPr>
          <w:rFonts w:ascii="楷体" w:eastAsia="楷体" w:hAnsi="楷体"/>
          <w:b/>
          <w:color w:val="000000"/>
          <w:sz w:val="24"/>
          <w:szCs w:val="30"/>
        </w:rPr>
      </w:pPr>
      <w:r w:rsidRPr="005D535E">
        <w:rPr>
          <w:rFonts w:ascii="楷体" w:eastAsia="楷体" w:hAnsi="楷体" w:hint="eastAsia"/>
          <w:b/>
          <w:color w:val="000000"/>
          <w:sz w:val="24"/>
          <w:szCs w:val="30"/>
        </w:rPr>
        <w:t>（九）学校相关精神和工作部署学习专题</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t>要</w:t>
      </w:r>
      <w:bookmarkStart w:id="50" w:name="OLE_LINK30"/>
      <w:bookmarkStart w:id="51" w:name="OLE_LINK31"/>
      <w:r w:rsidRPr="005D535E">
        <w:rPr>
          <w:rFonts w:ascii="仿宋_GB2312" w:eastAsia="仿宋_GB2312" w:hint="eastAsia"/>
          <w:sz w:val="24"/>
          <w:szCs w:val="30"/>
        </w:rPr>
        <w:t>组织教职工学习</w:t>
      </w:r>
      <w:bookmarkEnd w:id="50"/>
      <w:bookmarkEnd w:id="51"/>
      <w:r w:rsidRPr="005D535E">
        <w:rPr>
          <w:rFonts w:ascii="仿宋_GB2312" w:eastAsia="仿宋_GB2312" w:hint="eastAsia"/>
          <w:sz w:val="24"/>
          <w:szCs w:val="30"/>
        </w:rPr>
        <w:t>学校第十四次党代会、党委常委会议、党政工作例会以及其他重要会议精神，及时向教职工传达上级精神和学校工作部署。引导广大教职工把思想和行动统一到学校党委的决策部署上来，凝心聚力、共谋发展、群策群力、深化改革，共同谱写中华民族伟大复兴中国梦的西南交通大学新篇章。</w:t>
      </w:r>
    </w:p>
    <w:p w:rsidR="005D535E" w:rsidRPr="005D535E" w:rsidRDefault="005D535E" w:rsidP="005D535E">
      <w:pPr>
        <w:ind w:firstLineChars="200" w:firstLine="480"/>
        <w:rPr>
          <w:rFonts w:ascii="仿宋_GB2312" w:eastAsia="仿宋_GB2312"/>
          <w:sz w:val="24"/>
          <w:szCs w:val="30"/>
        </w:rPr>
      </w:pPr>
      <w:r w:rsidRPr="005D535E">
        <w:rPr>
          <w:rFonts w:ascii="仿宋_GB2312" w:eastAsia="仿宋_GB2312" w:hint="eastAsia"/>
          <w:sz w:val="24"/>
          <w:szCs w:val="30"/>
        </w:rPr>
        <w:t>主要学习材料：</w:t>
      </w:r>
    </w:p>
    <w:p w:rsidR="005D535E" w:rsidRPr="005D535E" w:rsidRDefault="005D535E" w:rsidP="005D535E">
      <w:pPr>
        <w:spacing w:line="360" w:lineRule="auto"/>
        <w:ind w:firstLineChars="200" w:firstLine="480"/>
        <w:rPr>
          <w:rFonts w:ascii="仿宋_GB2312" w:eastAsia="仿宋_GB2312"/>
          <w:sz w:val="24"/>
          <w:szCs w:val="30"/>
        </w:rPr>
      </w:pPr>
      <w:r w:rsidRPr="005D535E">
        <w:rPr>
          <w:rFonts w:ascii="仿宋_GB2312" w:eastAsia="仿宋_GB2312" w:hint="eastAsia"/>
          <w:sz w:val="24"/>
          <w:szCs w:val="30"/>
        </w:rPr>
        <w:lastRenderedPageBreak/>
        <w:t>与学校重要会议和工作部署相关的领导讲话、会议简报和新闻等资料。</w:t>
      </w:r>
    </w:p>
    <w:p w:rsidR="005D535E" w:rsidRPr="005D535E" w:rsidRDefault="005D535E" w:rsidP="005D535E">
      <w:pPr>
        <w:spacing w:line="360" w:lineRule="auto"/>
        <w:ind w:firstLineChars="200" w:firstLine="482"/>
        <w:rPr>
          <w:rFonts w:ascii="楷体" w:eastAsia="楷体" w:hAnsi="楷体"/>
          <w:b/>
          <w:color w:val="000000"/>
          <w:sz w:val="24"/>
          <w:szCs w:val="30"/>
        </w:rPr>
      </w:pPr>
      <w:r w:rsidRPr="005D535E">
        <w:rPr>
          <w:rFonts w:ascii="楷体" w:eastAsia="楷体" w:hAnsi="楷体" w:hint="eastAsia"/>
          <w:b/>
          <w:color w:val="000000"/>
          <w:sz w:val="24"/>
          <w:szCs w:val="30"/>
        </w:rPr>
        <w:t>（十）国内外形势与政策学习专题</w:t>
      </w:r>
    </w:p>
    <w:p w:rsidR="005D535E" w:rsidRPr="00B94146" w:rsidRDefault="005D535E" w:rsidP="005D535E">
      <w:pPr>
        <w:spacing w:line="360" w:lineRule="auto"/>
        <w:ind w:firstLineChars="200" w:firstLine="480"/>
        <w:rPr>
          <w:rFonts w:ascii="仿宋_GB2312" w:eastAsia="仿宋_GB2312"/>
          <w:color w:val="000000"/>
          <w:sz w:val="30"/>
          <w:szCs w:val="30"/>
        </w:rPr>
      </w:pPr>
      <w:r w:rsidRPr="005D535E">
        <w:rPr>
          <w:rFonts w:ascii="仿宋_GB2312" w:eastAsia="仿宋_GB2312" w:hint="eastAsia"/>
          <w:color w:val="000000"/>
          <w:sz w:val="24"/>
          <w:szCs w:val="30"/>
        </w:rPr>
        <w:t>要深入了解国内外经济社会形势，加强理论学习和形势与政策学习，正确认识我国经济发展的积极变化和发展趋势，准确把握经济社会发展的指导思想、基本理念和重大举措，了解“一带一路”倡议进展，正确认识两岸关系发展面临的新形势，关注国际热点问题动向等，引导广大教职工正确认识当前经济社会发展面临的新形势，把思想和行动统一到中央决策部署上来，自觉维护国家和谐稳定的大局。</w:t>
      </w:r>
    </w:p>
    <w:p w:rsidR="000C689D" w:rsidRPr="005D535E" w:rsidRDefault="000C689D" w:rsidP="005D535E">
      <w:pPr>
        <w:widowControl/>
        <w:jc w:val="left"/>
        <w:rPr>
          <w:rFonts w:ascii="仿宋" w:eastAsia="仿宋" w:hAnsi="仿宋" w:cs="宋体"/>
          <w:kern w:val="0"/>
          <w:sz w:val="28"/>
          <w:szCs w:val="24"/>
        </w:rPr>
      </w:pPr>
    </w:p>
    <w:p w:rsidR="000C689D" w:rsidRPr="00F34FE5" w:rsidRDefault="000C689D" w:rsidP="000C689D">
      <w:pPr>
        <w:ind w:firstLineChars="200" w:firstLine="480"/>
        <w:rPr>
          <w:rFonts w:ascii="仿宋" w:eastAsia="仿宋" w:hAnsi="仿宋"/>
          <w:sz w:val="24"/>
          <w:szCs w:val="24"/>
        </w:rPr>
      </w:pPr>
    </w:p>
    <w:sectPr w:rsidR="000C689D" w:rsidRPr="00F34F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781" w:rsidRDefault="00C41781" w:rsidP="00175ED7">
      <w:r>
        <w:separator/>
      </w:r>
    </w:p>
  </w:endnote>
  <w:endnote w:type="continuationSeparator" w:id="0">
    <w:p w:rsidR="00C41781" w:rsidRDefault="00C41781" w:rsidP="0017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781" w:rsidRDefault="00C41781" w:rsidP="00175ED7">
      <w:r>
        <w:separator/>
      </w:r>
    </w:p>
  </w:footnote>
  <w:footnote w:type="continuationSeparator" w:id="0">
    <w:p w:rsidR="00C41781" w:rsidRDefault="00C41781" w:rsidP="00175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AF"/>
    <w:rsid w:val="00020F7F"/>
    <w:rsid w:val="00034228"/>
    <w:rsid w:val="0008219F"/>
    <w:rsid w:val="000C689D"/>
    <w:rsid w:val="00132BAA"/>
    <w:rsid w:val="0014714D"/>
    <w:rsid w:val="00175ED7"/>
    <w:rsid w:val="001D6286"/>
    <w:rsid w:val="00236153"/>
    <w:rsid w:val="00240079"/>
    <w:rsid w:val="002A722F"/>
    <w:rsid w:val="002C5A4F"/>
    <w:rsid w:val="002E4CC6"/>
    <w:rsid w:val="00324178"/>
    <w:rsid w:val="00395DDE"/>
    <w:rsid w:val="003A4163"/>
    <w:rsid w:val="00413AEC"/>
    <w:rsid w:val="00510650"/>
    <w:rsid w:val="005215DB"/>
    <w:rsid w:val="00533122"/>
    <w:rsid w:val="005369AF"/>
    <w:rsid w:val="005404E1"/>
    <w:rsid w:val="00560473"/>
    <w:rsid w:val="005C6253"/>
    <w:rsid w:val="005D535E"/>
    <w:rsid w:val="00653EC1"/>
    <w:rsid w:val="007575B5"/>
    <w:rsid w:val="007C210F"/>
    <w:rsid w:val="007C6850"/>
    <w:rsid w:val="007C77BF"/>
    <w:rsid w:val="007E3A5A"/>
    <w:rsid w:val="00830342"/>
    <w:rsid w:val="00850B32"/>
    <w:rsid w:val="0086378D"/>
    <w:rsid w:val="009439CA"/>
    <w:rsid w:val="00947AC6"/>
    <w:rsid w:val="009509C0"/>
    <w:rsid w:val="009A7323"/>
    <w:rsid w:val="009C57A8"/>
    <w:rsid w:val="00AA13A3"/>
    <w:rsid w:val="00AC5031"/>
    <w:rsid w:val="00B12B1B"/>
    <w:rsid w:val="00B44469"/>
    <w:rsid w:val="00B94153"/>
    <w:rsid w:val="00BF0CFD"/>
    <w:rsid w:val="00C146E1"/>
    <w:rsid w:val="00C1686A"/>
    <w:rsid w:val="00C41781"/>
    <w:rsid w:val="00D96DBE"/>
    <w:rsid w:val="00DF049D"/>
    <w:rsid w:val="00E96FB8"/>
    <w:rsid w:val="00F07FF4"/>
    <w:rsid w:val="00F14CD7"/>
    <w:rsid w:val="00F16274"/>
    <w:rsid w:val="00F34FE5"/>
    <w:rsid w:val="00F362A0"/>
    <w:rsid w:val="00F65A93"/>
    <w:rsid w:val="00FE3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BBE639-69A1-47A8-86DC-98CC1592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6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689D"/>
    <w:rPr>
      <w:color w:val="0563C1" w:themeColor="hyperlink"/>
      <w:u w:val="single"/>
    </w:rPr>
  </w:style>
  <w:style w:type="paragraph" w:styleId="a4">
    <w:name w:val="header"/>
    <w:basedOn w:val="a"/>
    <w:link w:val="Char"/>
    <w:uiPriority w:val="99"/>
    <w:unhideWhenUsed/>
    <w:rsid w:val="00175E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5ED7"/>
    <w:rPr>
      <w:sz w:val="18"/>
      <w:szCs w:val="18"/>
    </w:rPr>
  </w:style>
  <w:style w:type="paragraph" w:styleId="a5">
    <w:name w:val="footer"/>
    <w:basedOn w:val="a"/>
    <w:link w:val="Char0"/>
    <w:uiPriority w:val="99"/>
    <w:unhideWhenUsed/>
    <w:rsid w:val="00175ED7"/>
    <w:pPr>
      <w:tabs>
        <w:tab w:val="center" w:pos="4153"/>
        <w:tab w:val="right" w:pos="8306"/>
      </w:tabs>
      <w:snapToGrid w:val="0"/>
      <w:jc w:val="left"/>
    </w:pPr>
    <w:rPr>
      <w:sz w:val="18"/>
      <w:szCs w:val="18"/>
    </w:rPr>
  </w:style>
  <w:style w:type="character" w:customStyle="1" w:styleId="Char0">
    <w:name w:val="页脚 Char"/>
    <w:basedOn w:val="a0"/>
    <w:link w:val="a5"/>
    <w:uiPriority w:val="99"/>
    <w:rsid w:val="00175E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qxydw@swjt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王轶</cp:lastModifiedBy>
  <cp:revision>58</cp:revision>
  <dcterms:created xsi:type="dcterms:W3CDTF">2017-03-02T08:20:00Z</dcterms:created>
  <dcterms:modified xsi:type="dcterms:W3CDTF">2018-03-19T01:25:00Z</dcterms:modified>
</cp:coreProperties>
</file>